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89" w:rsidRDefault="00046370" w:rsidP="009E0099">
      <w:pPr>
        <w:spacing w:after="0" w:line="240" w:lineRule="auto"/>
        <w:jc w:val="center"/>
        <w:rPr>
          <w:rFonts w:ascii="Times New Roman" w:hAnsi="Times New Roman" w:cs="Times New Roman"/>
          <w:b/>
          <w:sz w:val="24"/>
          <w:szCs w:val="24"/>
        </w:rPr>
      </w:pPr>
      <w:r w:rsidRPr="009E0099">
        <w:rPr>
          <w:rFonts w:ascii="Times New Roman" w:hAnsi="Times New Roman" w:cs="Times New Roman"/>
          <w:b/>
          <w:sz w:val="24"/>
          <w:szCs w:val="24"/>
        </w:rPr>
        <w:t xml:space="preserve"> </w:t>
      </w:r>
      <w:r w:rsidR="009E0099" w:rsidRPr="009E0099">
        <w:rPr>
          <w:rFonts w:ascii="Times New Roman" w:hAnsi="Times New Roman" w:cs="Times New Roman"/>
          <w:b/>
          <w:sz w:val="24"/>
          <w:szCs w:val="24"/>
        </w:rPr>
        <w:t>(2018-19 ONWARDS)</w:t>
      </w:r>
    </w:p>
    <w:p w:rsidR="009E0099" w:rsidRPr="00AE011A" w:rsidRDefault="009E0099" w:rsidP="009E009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One Year </w:t>
      </w:r>
      <w:r w:rsidRPr="00AE011A">
        <w:rPr>
          <w:rFonts w:ascii="Times New Roman" w:hAnsi="Times New Roman" w:cs="Times New Roman"/>
          <w:b/>
          <w:sz w:val="32"/>
          <w:szCs w:val="32"/>
        </w:rPr>
        <w:t>LLM (Master of Laws)</w:t>
      </w:r>
      <w:r>
        <w:rPr>
          <w:rFonts w:ascii="Times New Roman" w:hAnsi="Times New Roman" w:cs="Times New Roman"/>
          <w:b/>
          <w:sz w:val="32"/>
          <w:szCs w:val="32"/>
        </w:rPr>
        <w:t xml:space="preserve"> Degree</w:t>
      </w:r>
      <w:r w:rsidRPr="00AE011A">
        <w:rPr>
          <w:rFonts w:ascii="Times New Roman" w:hAnsi="Times New Roman" w:cs="Times New Roman"/>
          <w:b/>
          <w:sz w:val="32"/>
          <w:szCs w:val="32"/>
        </w:rPr>
        <w:t xml:space="preserve"> Program</w:t>
      </w:r>
    </w:p>
    <w:p w:rsidR="0098153B" w:rsidRDefault="0098153B" w:rsidP="009E0099">
      <w:pPr>
        <w:spacing w:after="0" w:line="240" w:lineRule="auto"/>
        <w:rPr>
          <w:rFonts w:ascii="Times New Roman" w:hAnsi="Times New Roman" w:cs="Times New Roman"/>
          <w:b/>
          <w:sz w:val="24"/>
          <w:szCs w:val="24"/>
        </w:rPr>
      </w:pPr>
    </w:p>
    <w:p w:rsidR="009E0099" w:rsidRPr="00346130" w:rsidRDefault="009E0099" w:rsidP="009E0099">
      <w:pPr>
        <w:spacing w:after="0" w:line="240" w:lineRule="auto"/>
        <w:rPr>
          <w:rFonts w:ascii="Times New Roman" w:hAnsi="Times New Roman" w:cs="Times New Roman"/>
          <w:b/>
          <w:sz w:val="24"/>
          <w:szCs w:val="24"/>
        </w:rPr>
      </w:pPr>
      <w:r w:rsidRPr="00346130">
        <w:rPr>
          <w:rFonts w:ascii="Times New Roman" w:hAnsi="Times New Roman" w:cs="Times New Roman"/>
          <w:b/>
          <w:sz w:val="24"/>
          <w:szCs w:val="24"/>
        </w:rPr>
        <w:t>Course Structure:</w:t>
      </w:r>
    </w:p>
    <w:p w:rsidR="009E0099" w:rsidRDefault="009E0099" w:rsidP="009E0099">
      <w:pPr>
        <w:spacing w:after="0" w:line="240" w:lineRule="auto"/>
        <w:jc w:val="center"/>
        <w:rPr>
          <w:rFonts w:ascii="Times New Roman" w:hAnsi="Times New Roman" w:cs="Times New Roman"/>
          <w:b/>
          <w:sz w:val="28"/>
          <w:szCs w:val="28"/>
        </w:rPr>
      </w:pPr>
    </w:p>
    <w:p w:rsidR="009E0099" w:rsidRDefault="009E0099" w:rsidP="009E0099">
      <w:pPr>
        <w:spacing w:after="0" w:line="240" w:lineRule="auto"/>
        <w:jc w:val="both"/>
        <w:rPr>
          <w:rFonts w:ascii="Times New Roman" w:hAnsi="Times New Roman" w:cs="Times New Roman"/>
          <w:sz w:val="24"/>
          <w:szCs w:val="24"/>
        </w:rPr>
      </w:pPr>
      <w:r w:rsidRPr="00346130">
        <w:rPr>
          <w:rFonts w:ascii="Times New Roman" w:hAnsi="Times New Roman" w:cs="Times New Roman"/>
          <w:sz w:val="24"/>
          <w:szCs w:val="24"/>
        </w:rPr>
        <w:t xml:space="preserve">Candidate admitted to </w:t>
      </w:r>
      <w:r>
        <w:rPr>
          <w:rFonts w:ascii="Times New Roman" w:hAnsi="Times New Roman" w:cs="Times New Roman"/>
          <w:sz w:val="24"/>
          <w:szCs w:val="24"/>
        </w:rPr>
        <w:t>O</w:t>
      </w:r>
      <w:r w:rsidRPr="00346130">
        <w:rPr>
          <w:rFonts w:ascii="Times New Roman" w:hAnsi="Times New Roman" w:cs="Times New Roman"/>
          <w:sz w:val="24"/>
          <w:szCs w:val="24"/>
        </w:rPr>
        <w:t xml:space="preserve">ne </w:t>
      </w:r>
      <w:r>
        <w:rPr>
          <w:rFonts w:ascii="Times New Roman" w:hAnsi="Times New Roman" w:cs="Times New Roman"/>
          <w:sz w:val="24"/>
          <w:szCs w:val="24"/>
        </w:rPr>
        <w:t>Y</w:t>
      </w:r>
      <w:r w:rsidRPr="00346130">
        <w:rPr>
          <w:rFonts w:ascii="Times New Roman" w:hAnsi="Times New Roman" w:cs="Times New Roman"/>
          <w:sz w:val="24"/>
          <w:szCs w:val="24"/>
        </w:rPr>
        <w:t>ear LL</w:t>
      </w:r>
      <w:r>
        <w:rPr>
          <w:rFonts w:ascii="Times New Roman" w:hAnsi="Times New Roman" w:cs="Times New Roman"/>
          <w:sz w:val="24"/>
          <w:szCs w:val="24"/>
        </w:rPr>
        <w:t>.</w:t>
      </w:r>
      <w:r w:rsidRPr="00346130">
        <w:rPr>
          <w:rFonts w:ascii="Times New Roman" w:hAnsi="Times New Roman" w:cs="Times New Roman"/>
          <w:sz w:val="24"/>
          <w:szCs w:val="24"/>
        </w:rPr>
        <w:t>M</w:t>
      </w:r>
      <w:r>
        <w:rPr>
          <w:rFonts w:ascii="Times New Roman" w:hAnsi="Times New Roman" w:cs="Times New Roman"/>
          <w:sz w:val="24"/>
          <w:szCs w:val="24"/>
        </w:rPr>
        <w:t>.</w:t>
      </w:r>
      <w:r w:rsidRPr="00346130">
        <w:rPr>
          <w:rFonts w:ascii="Times New Roman" w:hAnsi="Times New Roman" w:cs="Times New Roman"/>
          <w:sz w:val="24"/>
          <w:szCs w:val="24"/>
        </w:rPr>
        <w:t xml:space="preserve"> </w:t>
      </w:r>
      <w:r>
        <w:rPr>
          <w:rFonts w:ascii="Times New Roman" w:hAnsi="Times New Roman" w:cs="Times New Roman"/>
          <w:sz w:val="24"/>
          <w:szCs w:val="24"/>
        </w:rPr>
        <w:t xml:space="preserve">Degree </w:t>
      </w:r>
      <w:r w:rsidRPr="00346130">
        <w:rPr>
          <w:rFonts w:ascii="Times New Roman" w:hAnsi="Times New Roman" w:cs="Times New Roman"/>
          <w:sz w:val="24"/>
          <w:szCs w:val="24"/>
        </w:rPr>
        <w:t xml:space="preserve">program </w:t>
      </w:r>
      <w:r>
        <w:rPr>
          <w:rFonts w:ascii="Times New Roman" w:hAnsi="Times New Roman" w:cs="Times New Roman"/>
          <w:sz w:val="24"/>
          <w:szCs w:val="24"/>
        </w:rPr>
        <w:t xml:space="preserve">at NALSAR University of Law can pursue specialized or general </w:t>
      </w:r>
      <w:r w:rsidR="00B22185">
        <w:rPr>
          <w:rFonts w:ascii="Times New Roman" w:hAnsi="Times New Roman" w:cs="Times New Roman"/>
          <w:sz w:val="24"/>
          <w:szCs w:val="24"/>
        </w:rPr>
        <w:t xml:space="preserve">LL.M.  </w:t>
      </w:r>
      <w:r>
        <w:rPr>
          <w:rFonts w:ascii="Times New Roman" w:hAnsi="Times New Roman" w:cs="Times New Roman"/>
          <w:sz w:val="24"/>
          <w:szCs w:val="24"/>
        </w:rPr>
        <w:t>Students admitted to the program have to complete three</w:t>
      </w:r>
      <w:r w:rsidRPr="006A2AE7">
        <w:rPr>
          <w:rFonts w:ascii="Times New Roman" w:hAnsi="Times New Roman" w:cs="Times New Roman"/>
          <w:sz w:val="24"/>
          <w:szCs w:val="24"/>
        </w:rPr>
        <w:t xml:space="preserve"> mandatory </w:t>
      </w:r>
      <w:r>
        <w:rPr>
          <w:rFonts w:ascii="Times New Roman" w:hAnsi="Times New Roman" w:cs="Times New Roman"/>
          <w:sz w:val="24"/>
          <w:szCs w:val="24"/>
        </w:rPr>
        <w:t>papers</w:t>
      </w:r>
      <w:r w:rsidR="00B22185">
        <w:rPr>
          <w:rFonts w:ascii="Times New Roman" w:hAnsi="Times New Roman" w:cs="Times New Roman"/>
          <w:sz w:val="24"/>
          <w:szCs w:val="24"/>
        </w:rPr>
        <w:t>,</w:t>
      </w:r>
      <w:r>
        <w:rPr>
          <w:rFonts w:ascii="Times New Roman" w:hAnsi="Times New Roman" w:cs="Times New Roman"/>
          <w:sz w:val="24"/>
          <w:szCs w:val="24"/>
        </w:rPr>
        <w:t xml:space="preserve"> six </w:t>
      </w:r>
      <w:r w:rsidR="00B22185">
        <w:rPr>
          <w:rFonts w:ascii="Times New Roman" w:hAnsi="Times New Roman" w:cs="Times New Roman"/>
          <w:sz w:val="24"/>
          <w:szCs w:val="24"/>
        </w:rPr>
        <w:t>optional</w:t>
      </w:r>
      <w:r w:rsidRPr="006A2AE7">
        <w:rPr>
          <w:rFonts w:ascii="Times New Roman" w:hAnsi="Times New Roman" w:cs="Times New Roman"/>
          <w:sz w:val="24"/>
          <w:szCs w:val="24"/>
        </w:rPr>
        <w:t xml:space="preserve"> papers and </w:t>
      </w:r>
      <w:r>
        <w:rPr>
          <w:rFonts w:ascii="Times New Roman" w:hAnsi="Times New Roman" w:cs="Times New Roman"/>
          <w:sz w:val="24"/>
          <w:szCs w:val="24"/>
        </w:rPr>
        <w:t xml:space="preserve">a </w:t>
      </w:r>
      <w:r w:rsidRPr="006A2AE7">
        <w:rPr>
          <w:rFonts w:ascii="Times New Roman" w:hAnsi="Times New Roman" w:cs="Times New Roman"/>
          <w:sz w:val="24"/>
          <w:szCs w:val="24"/>
        </w:rPr>
        <w:t>dissertation</w:t>
      </w:r>
      <w:r>
        <w:rPr>
          <w:rFonts w:ascii="Times New Roman" w:hAnsi="Times New Roman" w:cs="Times New Roman"/>
          <w:sz w:val="24"/>
          <w:szCs w:val="24"/>
        </w:rPr>
        <w:t xml:space="preserve"> in order to complete the program</w:t>
      </w:r>
      <w:r w:rsidRPr="006A2AE7">
        <w:rPr>
          <w:rFonts w:ascii="Times New Roman" w:hAnsi="Times New Roman" w:cs="Times New Roman"/>
          <w:sz w:val="24"/>
          <w:szCs w:val="24"/>
        </w:rPr>
        <w:t xml:space="preserve">. </w:t>
      </w:r>
      <w:r>
        <w:rPr>
          <w:rFonts w:ascii="Times New Roman" w:hAnsi="Times New Roman" w:cs="Times New Roman"/>
          <w:sz w:val="24"/>
          <w:szCs w:val="24"/>
        </w:rPr>
        <w:t>Student who</w:t>
      </w:r>
      <w:r>
        <w:rPr>
          <w:rFonts w:ascii="Times New Roman" w:hAnsi="Times New Roman" w:cs="Times New Roman"/>
          <w:sz w:val="24"/>
          <w:szCs w:val="24"/>
        </w:rPr>
        <w:t xml:space="preserve"> does course work aggregating at least</w:t>
      </w:r>
      <w:r>
        <w:rPr>
          <w:rFonts w:ascii="Times New Roman" w:hAnsi="Times New Roman" w:cs="Times New Roman"/>
          <w:sz w:val="24"/>
          <w:szCs w:val="24"/>
        </w:rPr>
        <w:t xml:space="preserve"> </w:t>
      </w:r>
      <w:r>
        <w:rPr>
          <w:rFonts w:ascii="Times New Roman" w:hAnsi="Times New Roman" w:cs="Times New Roman"/>
          <w:sz w:val="24"/>
          <w:szCs w:val="24"/>
        </w:rPr>
        <w:t>15 credits</w:t>
      </w:r>
      <w:r>
        <w:rPr>
          <w:rFonts w:ascii="Times New Roman" w:hAnsi="Times New Roman" w:cs="Times New Roman"/>
          <w:sz w:val="24"/>
          <w:szCs w:val="24"/>
        </w:rPr>
        <w:t xml:space="preserve"> in a particular specialization will secure an LL.M. in that specialization.</w:t>
      </w:r>
      <w:r w:rsidRPr="00D810FC">
        <w:rPr>
          <w:rFonts w:ascii="Times New Roman" w:hAnsi="Times New Roman" w:cs="Times New Roman"/>
          <w:sz w:val="24"/>
          <w:szCs w:val="24"/>
        </w:rPr>
        <w:t xml:space="preserve"> </w:t>
      </w:r>
      <w:r>
        <w:rPr>
          <w:rFonts w:ascii="Times New Roman" w:hAnsi="Times New Roman" w:cs="Times New Roman"/>
          <w:sz w:val="24"/>
          <w:szCs w:val="24"/>
        </w:rPr>
        <w:t xml:space="preserve">Students who complete the requisite credits </w:t>
      </w:r>
      <w:r>
        <w:rPr>
          <w:rFonts w:ascii="Times New Roman" w:hAnsi="Times New Roman" w:cs="Times New Roman"/>
          <w:sz w:val="24"/>
          <w:szCs w:val="24"/>
        </w:rPr>
        <w:t xml:space="preserve">from diverse specializations or from the general pool will be awarded LL.M. (General).  </w:t>
      </w:r>
    </w:p>
    <w:p w:rsidR="009E0099" w:rsidRDefault="009E0099" w:rsidP="009E0099">
      <w:pPr>
        <w:spacing w:after="0" w:line="240" w:lineRule="auto"/>
        <w:jc w:val="both"/>
        <w:rPr>
          <w:rFonts w:ascii="Times New Roman" w:hAnsi="Times New Roman" w:cs="Times New Roman"/>
          <w:sz w:val="24"/>
          <w:szCs w:val="24"/>
        </w:rPr>
      </w:pPr>
    </w:p>
    <w:p w:rsidR="009E0099" w:rsidRDefault="00B22185" w:rsidP="009E0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E0099">
        <w:rPr>
          <w:rFonts w:ascii="Times New Roman" w:hAnsi="Times New Roman" w:cs="Times New Roman"/>
          <w:sz w:val="24"/>
          <w:szCs w:val="24"/>
        </w:rPr>
        <w:t xml:space="preserve">he following specializations </w:t>
      </w:r>
      <w:r>
        <w:rPr>
          <w:rFonts w:ascii="Times New Roman" w:hAnsi="Times New Roman" w:cs="Times New Roman"/>
          <w:sz w:val="24"/>
          <w:szCs w:val="24"/>
        </w:rPr>
        <w:t>were</w:t>
      </w:r>
      <w:r w:rsidR="009E0099">
        <w:rPr>
          <w:rFonts w:ascii="Times New Roman" w:hAnsi="Times New Roman" w:cs="Times New Roman"/>
          <w:sz w:val="24"/>
          <w:szCs w:val="24"/>
        </w:rPr>
        <w:t xml:space="preserve"> offered at </w:t>
      </w:r>
      <w:r w:rsidR="009E0099" w:rsidRPr="006A2AE7">
        <w:rPr>
          <w:rFonts w:ascii="Times New Roman" w:hAnsi="Times New Roman" w:cs="Times New Roman"/>
          <w:sz w:val="24"/>
          <w:szCs w:val="24"/>
        </w:rPr>
        <w:t>NALSAR</w:t>
      </w:r>
      <w:r>
        <w:rPr>
          <w:rFonts w:ascii="Times New Roman" w:hAnsi="Times New Roman" w:cs="Times New Roman"/>
          <w:sz w:val="24"/>
          <w:szCs w:val="24"/>
        </w:rPr>
        <w:t xml:space="preserve"> so far</w:t>
      </w:r>
      <w:r w:rsidR="009E0099">
        <w:rPr>
          <w:rFonts w:ascii="Times New Roman" w:hAnsi="Times New Roman" w:cs="Times New Roman"/>
          <w:sz w:val="24"/>
          <w:szCs w:val="24"/>
        </w:rPr>
        <w:t>: 1) Corporate and Commercial Laws</w:t>
      </w:r>
      <w:r>
        <w:rPr>
          <w:rFonts w:ascii="Times New Roman" w:hAnsi="Times New Roman" w:cs="Times New Roman"/>
          <w:sz w:val="24"/>
          <w:szCs w:val="24"/>
        </w:rPr>
        <w:t xml:space="preserve"> (including consumer laws)</w:t>
      </w:r>
      <w:r w:rsidR="009E0099">
        <w:rPr>
          <w:rFonts w:ascii="Times New Roman" w:hAnsi="Times New Roman" w:cs="Times New Roman"/>
          <w:sz w:val="24"/>
          <w:szCs w:val="24"/>
        </w:rPr>
        <w:t xml:space="preserve">; 2) Intellectual Property Laws; 3) Legal Pedagogy and Research; 4) International Trade </w:t>
      </w:r>
      <w:r w:rsidR="009E0099">
        <w:rPr>
          <w:rFonts w:ascii="Times New Roman" w:hAnsi="Times New Roman" w:cs="Times New Roman"/>
          <w:sz w:val="24"/>
          <w:szCs w:val="24"/>
        </w:rPr>
        <w:t xml:space="preserve">and Business </w:t>
      </w:r>
      <w:r w:rsidR="009E0099">
        <w:rPr>
          <w:rFonts w:ascii="Times New Roman" w:hAnsi="Times New Roman" w:cs="Times New Roman"/>
          <w:sz w:val="24"/>
          <w:szCs w:val="24"/>
        </w:rPr>
        <w:t>Law</w:t>
      </w:r>
      <w:r w:rsidR="009E0099">
        <w:rPr>
          <w:rFonts w:ascii="Times New Roman" w:hAnsi="Times New Roman" w:cs="Times New Roman"/>
          <w:sz w:val="24"/>
          <w:szCs w:val="24"/>
        </w:rPr>
        <w:t>s</w:t>
      </w:r>
      <w:r w:rsidR="009E0099">
        <w:rPr>
          <w:rFonts w:ascii="Times New Roman" w:hAnsi="Times New Roman" w:cs="Times New Roman"/>
          <w:sz w:val="24"/>
          <w:szCs w:val="24"/>
        </w:rPr>
        <w:t>; 5) Personal Laws</w:t>
      </w:r>
      <w:r>
        <w:rPr>
          <w:rFonts w:ascii="Times New Roman" w:hAnsi="Times New Roman" w:cs="Times New Roman"/>
          <w:sz w:val="24"/>
          <w:szCs w:val="24"/>
        </w:rPr>
        <w:t>;</w:t>
      </w:r>
      <w:r w:rsidR="009E0099">
        <w:rPr>
          <w:rFonts w:ascii="Times New Roman" w:hAnsi="Times New Roman" w:cs="Times New Roman"/>
          <w:sz w:val="24"/>
          <w:szCs w:val="24"/>
        </w:rPr>
        <w:t xml:space="preserve"> 6) Criminal Laws and 7) Public Law and Legal Theory</w:t>
      </w:r>
      <w:r w:rsidR="009E0099">
        <w:rPr>
          <w:rFonts w:ascii="Times New Roman" w:hAnsi="Times New Roman" w:cs="Times New Roman"/>
          <w:sz w:val="24"/>
          <w:szCs w:val="24"/>
        </w:rPr>
        <w:t xml:space="preserve">. Group of courses across various areas of law are on offer in the General stream. University reserves the right to offer the specializations subject to the exegeses of faculty in any given academic year. The University may expand the number of specializations if merited by the faculty expertise.  </w:t>
      </w:r>
    </w:p>
    <w:p w:rsidR="009E0099" w:rsidRDefault="009E0099" w:rsidP="009E0099">
      <w:pPr>
        <w:spacing w:after="0" w:line="240" w:lineRule="auto"/>
        <w:jc w:val="both"/>
        <w:rPr>
          <w:rFonts w:ascii="Times New Roman" w:hAnsi="Times New Roman" w:cs="Times New Roman"/>
          <w:sz w:val="24"/>
          <w:szCs w:val="24"/>
        </w:rPr>
      </w:pPr>
    </w:p>
    <w:p w:rsidR="009E0099" w:rsidRPr="006003EA" w:rsidRDefault="009E0099" w:rsidP="009E0099">
      <w:pPr>
        <w:spacing w:after="0" w:line="240" w:lineRule="auto"/>
        <w:jc w:val="both"/>
        <w:rPr>
          <w:rFonts w:ascii="Times New Roman" w:hAnsi="Times New Roman" w:cs="Times New Roman"/>
          <w:b/>
          <w:sz w:val="24"/>
          <w:szCs w:val="24"/>
        </w:rPr>
      </w:pPr>
      <w:r w:rsidRPr="006003EA">
        <w:rPr>
          <w:rFonts w:ascii="Times New Roman" w:hAnsi="Times New Roman" w:cs="Times New Roman"/>
          <w:b/>
          <w:sz w:val="24"/>
          <w:szCs w:val="24"/>
        </w:rPr>
        <w:t>Definitions:</w:t>
      </w:r>
    </w:p>
    <w:p w:rsidR="009E0099" w:rsidRDefault="009E0099" w:rsidP="009E0099">
      <w:pPr>
        <w:spacing w:after="0" w:line="240" w:lineRule="auto"/>
        <w:rPr>
          <w:rFonts w:ascii="Times New Roman" w:hAnsi="Times New Roman" w:cs="Times New Roman"/>
          <w:sz w:val="24"/>
          <w:szCs w:val="24"/>
        </w:rPr>
      </w:pPr>
    </w:p>
    <w:p w:rsidR="009E0099" w:rsidRDefault="009E0099" w:rsidP="009E009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Mandatory Courses: </w:t>
      </w:r>
      <w:r w:rsidRPr="006003EA">
        <w:rPr>
          <w:rFonts w:ascii="Times New Roman" w:hAnsi="Times New Roman" w:cs="Times New Roman"/>
          <w:i/>
          <w:sz w:val="24"/>
          <w:szCs w:val="24"/>
        </w:rPr>
        <w:t xml:space="preserve">Students admitted to this program are required to study and complete the </w:t>
      </w:r>
      <w:r>
        <w:rPr>
          <w:rFonts w:ascii="Times New Roman" w:hAnsi="Times New Roman" w:cs="Times New Roman"/>
          <w:i/>
          <w:sz w:val="24"/>
          <w:szCs w:val="24"/>
        </w:rPr>
        <w:t xml:space="preserve">mandatory </w:t>
      </w:r>
      <w:r w:rsidRPr="006003EA">
        <w:rPr>
          <w:rFonts w:ascii="Times New Roman" w:hAnsi="Times New Roman" w:cs="Times New Roman"/>
          <w:i/>
          <w:sz w:val="24"/>
          <w:szCs w:val="24"/>
        </w:rPr>
        <w:t>course</w:t>
      </w:r>
      <w:r>
        <w:rPr>
          <w:rFonts w:ascii="Times New Roman" w:hAnsi="Times New Roman" w:cs="Times New Roman"/>
          <w:i/>
          <w:sz w:val="24"/>
          <w:szCs w:val="24"/>
        </w:rPr>
        <w:t>s as per each of the mandatory course</w:t>
      </w:r>
      <w:r w:rsidRPr="006003EA">
        <w:rPr>
          <w:rFonts w:ascii="Times New Roman" w:hAnsi="Times New Roman" w:cs="Times New Roman"/>
          <w:i/>
          <w:sz w:val="24"/>
          <w:szCs w:val="24"/>
        </w:rPr>
        <w:t xml:space="preserve"> requirements</w:t>
      </w:r>
      <w:r>
        <w:rPr>
          <w:rFonts w:ascii="Times New Roman" w:hAnsi="Times New Roman" w:cs="Times New Roman"/>
          <w:i/>
          <w:sz w:val="24"/>
          <w:szCs w:val="24"/>
        </w:rPr>
        <w:t xml:space="preserve">.  </w:t>
      </w:r>
    </w:p>
    <w:p w:rsidR="009E0099" w:rsidRDefault="009E0099" w:rsidP="009E0099">
      <w:pPr>
        <w:spacing w:after="0" w:line="240" w:lineRule="auto"/>
        <w:rPr>
          <w:rFonts w:ascii="Times New Roman" w:hAnsi="Times New Roman" w:cs="Times New Roman"/>
          <w:b/>
          <w:i/>
          <w:sz w:val="24"/>
          <w:szCs w:val="24"/>
        </w:rPr>
      </w:pPr>
    </w:p>
    <w:p w:rsidR="009E0099" w:rsidRDefault="009E0099" w:rsidP="009E0099">
      <w:pPr>
        <w:spacing w:after="0" w:line="240" w:lineRule="auto"/>
        <w:rPr>
          <w:rFonts w:ascii="Times New Roman" w:hAnsi="Times New Roman" w:cs="Times New Roman"/>
          <w:i/>
          <w:sz w:val="24"/>
          <w:szCs w:val="24"/>
        </w:rPr>
      </w:pPr>
      <w:r>
        <w:rPr>
          <w:rFonts w:ascii="Times New Roman" w:hAnsi="Times New Roman" w:cs="Times New Roman"/>
          <w:b/>
          <w:i/>
          <w:sz w:val="24"/>
          <w:szCs w:val="24"/>
        </w:rPr>
        <w:t>Optional</w:t>
      </w:r>
      <w:r w:rsidRPr="006003EA">
        <w:rPr>
          <w:rFonts w:ascii="Times New Roman" w:hAnsi="Times New Roman" w:cs="Times New Roman"/>
          <w:b/>
          <w:i/>
          <w:sz w:val="24"/>
          <w:szCs w:val="24"/>
        </w:rPr>
        <w:t xml:space="preserve"> Courses:</w:t>
      </w:r>
      <w:r>
        <w:rPr>
          <w:rFonts w:ascii="Times New Roman" w:hAnsi="Times New Roman" w:cs="Times New Roman"/>
          <w:b/>
          <w:i/>
          <w:sz w:val="24"/>
          <w:szCs w:val="24"/>
        </w:rPr>
        <w:t xml:space="preserve"> </w:t>
      </w:r>
      <w:r w:rsidRPr="009E0099">
        <w:rPr>
          <w:rFonts w:ascii="Times New Roman" w:hAnsi="Times New Roman" w:cs="Times New Roman"/>
          <w:i/>
          <w:sz w:val="24"/>
          <w:szCs w:val="24"/>
        </w:rPr>
        <w:t>O</w:t>
      </w:r>
      <w:r>
        <w:rPr>
          <w:rFonts w:ascii="Times New Roman" w:hAnsi="Times New Roman" w:cs="Times New Roman"/>
          <w:i/>
          <w:sz w:val="24"/>
          <w:szCs w:val="24"/>
        </w:rPr>
        <w:t>ptional</w:t>
      </w:r>
      <w:r w:rsidRPr="006003EA">
        <w:rPr>
          <w:rFonts w:ascii="Times New Roman" w:hAnsi="Times New Roman" w:cs="Times New Roman"/>
          <w:i/>
          <w:sz w:val="24"/>
          <w:szCs w:val="24"/>
        </w:rPr>
        <w:t xml:space="preserve"> Courses are courses which student chooses to study exercising the options available and include both </w:t>
      </w:r>
      <w:r>
        <w:rPr>
          <w:rFonts w:ascii="Times New Roman" w:hAnsi="Times New Roman" w:cs="Times New Roman"/>
          <w:i/>
          <w:sz w:val="24"/>
          <w:szCs w:val="24"/>
        </w:rPr>
        <w:t>elective</w:t>
      </w:r>
      <w:r w:rsidRPr="006003EA">
        <w:rPr>
          <w:rFonts w:ascii="Times New Roman" w:hAnsi="Times New Roman" w:cs="Times New Roman"/>
          <w:i/>
          <w:sz w:val="24"/>
          <w:szCs w:val="24"/>
        </w:rPr>
        <w:t xml:space="preserve"> and seminar papers</w:t>
      </w:r>
      <w:r>
        <w:rPr>
          <w:rFonts w:ascii="Times New Roman" w:hAnsi="Times New Roman" w:cs="Times New Roman"/>
          <w:i/>
          <w:sz w:val="24"/>
          <w:szCs w:val="24"/>
        </w:rPr>
        <w:t>.</w:t>
      </w:r>
    </w:p>
    <w:p w:rsidR="009E0099" w:rsidRDefault="009E0099" w:rsidP="009E0099">
      <w:pPr>
        <w:spacing w:after="0" w:line="240" w:lineRule="auto"/>
        <w:rPr>
          <w:rFonts w:ascii="Times New Roman" w:hAnsi="Times New Roman" w:cs="Times New Roman"/>
          <w:i/>
          <w:sz w:val="24"/>
          <w:szCs w:val="24"/>
        </w:rPr>
      </w:pPr>
    </w:p>
    <w:p w:rsidR="009E0099" w:rsidRDefault="009E0099" w:rsidP="009E0099">
      <w:pPr>
        <w:spacing w:after="0" w:line="240" w:lineRule="auto"/>
        <w:rPr>
          <w:rFonts w:ascii="Times New Roman" w:hAnsi="Times New Roman" w:cs="Times New Roman"/>
          <w:b/>
          <w:i/>
          <w:sz w:val="24"/>
          <w:szCs w:val="24"/>
        </w:rPr>
      </w:pPr>
      <w:r>
        <w:rPr>
          <w:rFonts w:ascii="Times New Roman" w:hAnsi="Times New Roman" w:cs="Times New Roman"/>
          <w:b/>
          <w:i/>
          <w:sz w:val="24"/>
          <w:szCs w:val="24"/>
        </w:rPr>
        <w:t>Elective</w:t>
      </w:r>
      <w:r w:rsidRPr="006003EA">
        <w:rPr>
          <w:rFonts w:ascii="Times New Roman" w:hAnsi="Times New Roman" w:cs="Times New Roman"/>
          <w:b/>
          <w:i/>
          <w:sz w:val="24"/>
          <w:szCs w:val="24"/>
        </w:rPr>
        <w:t xml:space="preserve"> Papers:</w:t>
      </w:r>
      <w:r>
        <w:rPr>
          <w:rFonts w:ascii="Times New Roman" w:hAnsi="Times New Roman" w:cs="Times New Roman"/>
          <w:b/>
          <w:i/>
          <w:sz w:val="24"/>
          <w:szCs w:val="24"/>
        </w:rPr>
        <w:t xml:space="preserve"> </w:t>
      </w:r>
      <w:r>
        <w:rPr>
          <w:rFonts w:ascii="Times New Roman" w:hAnsi="Times New Roman" w:cs="Times New Roman"/>
          <w:i/>
          <w:sz w:val="24"/>
          <w:szCs w:val="24"/>
        </w:rPr>
        <w:t>Elective</w:t>
      </w:r>
      <w:r w:rsidRPr="006003EA">
        <w:rPr>
          <w:rFonts w:ascii="Times New Roman" w:hAnsi="Times New Roman" w:cs="Times New Roman"/>
          <w:i/>
          <w:sz w:val="24"/>
          <w:szCs w:val="24"/>
        </w:rPr>
        <w:t xml:space="preserve"> papers are taught through contact classes and are evaluated on the basis of an end semester/end of course examination</w:t>
      </w:r>
      <w:r>
        <w:rPr>
          <w:rFonts w:ascii="Times New Roman" w:hAnsi="Times New Roman" w:cs="Times New Roman"/>
          <w:i/>
          <w:sz w:val="24"/>
          <w:szCs w:val="24"/>
        </w:rPr>
        <w:t>.</w:t>
      </w:r>
      <w:r>
        <w:rPr>
          <w:rFonts w:ascii="Times New Roman" w:hAnsi="Times New Roman" w:cs="Times New Roman"/>
          <w:b/>
          <w:i/>
          <w:sz w:val="24"/>
          <w:szCs w:val="24"/>
        </w:rPr>
        <w:t xml:space="preserve">   </w:t>
      </w:r>
    </w:p>
    <w:p w:rsidR="009E0099" w:rsidRDefault="009E0099" w:rsidP="009E0099">
      <w:pPr>
        <w:spacing w:after="0" w:line="240" w:lineRule="auto"/>
        <w:rPr>
          <w:rFonts w:ascii="Times New Roman" w:hAnsi="Times New Roman" w:cs="Times New Roman"/>
          <w:b/>
          <w:i/>
          <w:sz w:val="24"/>
          <w:szCs w:val="24"/>
        </w:rPr>
      </w:pPr>
    </w:p>
    <w:p w:rsidR="009E0099" w:rsidRDefault="009E0099" w:rsidP="009E009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Seminar Papers: </w:t>
      </w:r>
      <w:r w:rsidRPr="006003EA">
        <w:rPr>
          <w:rFonts w:ascii="Times New Roman" w:hAnsi="Times New Roman" w:cs="Times New Roman"/>
          <w:i/>
          <w:sz w:val="24"/>
          <w:szCs w:val="24"/>
        </w:rPr>
        <w:t xml:space="preserve">Seminar papers are </w:t>
      </w:r>
      <w:r>
        <w:rPr>
          <w:rFonts w:ascii="Times New Roman" w:hAnsi="Times New Roman" w:cs="Times New Roman"/>
          <w:i/>
          <w:sz w:val="24"/>
          <w:szCs w:val="24"/>
        </w:rPr>
        <w:t>transacted</w:t>
      </w:r>
      <w:r w:rsidRPr="006003EA">
        <w:rPr>
          <w:rFonts w:ascii="Times New Roman" w:hAnsi="Times New Roman" w:cs="Times New Roman"/>
          <w:i/>
          <w:sz w:val="24"/>
          <w:szCs w:val="24"/>
        </w:rPr>
        <w:t xml:space="preserve"> through contact classes and are evaluated on the basis of </w:t>
      </w:r>
      <w:r>
        <w:rPr>
          <w:rFonts w:ascii="Times New Roman" w:hAnsi="Times New Roman" w:cs="Times New Roman"/>
          <w:i/>
          <w:sz w:val="24"/>
          <w:szCs w:val="24"/>
        </w:rPr>
        <w:t xml:space="preserve">research draft / report and presentation.  </w:t>
      </w:r>
    </w:p>
    <w:p w:rsidR="009E0099" w:rsidRPr="006003EA" w:rsidRDefault="009E0099" w:rsidP="009E0099">
      <w:pPr>
        <w:spacing w:after="0" w:line="240" w:lineRule="auto"/>
        <w:rPr>
          <w:rFonts w:ascii="Times New Roman" w:hAnsi="Times New Roman" w:cs="Times New Roman"/>
          <w:b/>
          <w:i/>
          <w:sz w:val="24"/>
          <w:szCs w:val="24"/>
        </w:rPr>
      </w:pPr>
    </w:p>
    <w:p w:rsidR="009E0099" w:rsidRPr="00DA6C91" w:rsidRDefault="009E0099" w:rsidP="009E0099">
      <w:pPr>
        <w:spacing w:after="0" w:line="240" w:lineRule="auto"/>
        <w:ind w:right="95"/>
        <w:jc w:val="both"/>
        <w:rPr>
          <w:rFonts w:ascii="Times New Roman" w:hAnsi="Times New Roman" w:cs="Times New Roman"/>
          <w:sz w:val="24"/>
          <w:szCs w:val="24"/>
        </w:rPr>
      </w:pPr>
      <w:r w:rsidRPr="00DA6C91">
        <w:rPr>
          <w:rFonts w:ascii="Times New Roman" w:hAnsi="Times New Roman" w:cs="Times New Roman"/>
          <w:sz w:val="24"/>
          <w:szCs w:val="24"/>
        </w:rPr>
        <w:t>The One Year LL.M. Degree program requires the students to complete their mandatory papers, elective papers and dissertation as per the below mentioned scheme:</w:t>
      </w:r>
    </w:p>
    <w:p w:rsidR="0098153B" w:rsidRDefault="0098153B" w:rsidP="009E0099">
      <w:pPr>
        <w:spacing w:after="0" w:line="240" w:lineRule="auto"/>
        <w:ind w:right="95"/>
        <w:jc w:val="both"/>
        <w:rPr>
          <w:rFonts w:ascii="Times New Roman" w:hAnsi="Times New Roman" w:cs="Times New Roman"/>
          <w:b/>
          <w:sz w:val="24"/>
          <w:szCs w:val="24"/>
        </w:rPr>
      </w:pPr>
    </w:p>
    <w:p w:rsidR="009E0099" w:rsidRDefault="009E0099" w:rsidP="009E0099">
      <w:pPr>
        <w:spacing w:after="0" w:line="240" w:lineRule="auto"/>
        <w:ind w:right="95"/>
        <w:jc w:val="both"/>
        <w:rPr>
          <w:rFonts w:ascii="Times New Roman" w:hAnsi="Times New Roman" w:cs="Times New Roman"/>
          <w:b/>
          <w:sz w:val="24"/>
          <w:szCs w:val="24"/>
        </w:rPr>
      </w:pPr>
      <w:r w:rsidRPr="00DA6C91">
        <w:rPr>
          <w:rFonts w:ascii="Times New Roman" w:hAnsi="Times New Roman" w:cs="Times New Roman"/>
          <w:b/>
          <w:sz w:val="24"/>
          <w:szCs w:val="24"/>
        </w:rPr>
        <w:t>I Semester (July to December):</w:t>
      </w:r>
    </w:p>
    <w:p w:rsidR="0098153B" w:rsidRPr="00DA6C91" w:rsidRDefault="0098153B" w:rsidP="009E0099">
      <w:pPr>
        <w:spacing w:after="0" w:line="240" w:lineRule="auto"/>
        <w:ind w:right="95"/>
        <w:jc w:val="both"/>
        <w:rPr>
          <w:rFonts w:ascii="Times New Roman" w:hAnsi="Times New Roman" w:cs="Times New Roman"/>
          <w:b/>
          <w:sz w:val="24"/>
          <w:szCs w:val="24"/>
        </w:rPr>
      </w:pPr>
    </w:p>
    <w:tbl>
      <w:tblPr>
        <w:tblStyle w:val="TableGrid"/>
        <w:tblW w:w="8788" w:type="dxa"/>
        <w:tblInd w:w="108" w:type="dxa"/>
        <w:tblLook w:val="04A0" w:firstRow="1" w:lastRow="0" w:firstColumn="1" w:lastColumn="0" w:noHBand="0" w:noVBand="1"/>
      </w:tblPr>
      <w:tblGrid>
        <w:gridCol w:w="5245"/>
        <w:gridCol w:w="1559"/>
        <w:gridCol w:w="1984"/>
      </w:tblGrid>
      <w:tr w:rsidR="009E0099" w:rsidRPr="00DA6C91" w:rsidTr="00D70984">
        <w:trPr>
          <w:trHeight w:val="558"/>
        </w:trPr>
        <w:tc>
          <w:tcPr>
            <w:tcW w:w="5245" w:type="dxa"/>
          </w:tcPr>
          <w:p w:rsidR="009E0099" w:rsidRPr="00DA6C91" w:rsidRDefault="009E0099" w:rsidP="00D70984">
            <w:pPr>
              <w:ind w:left="360" w:right="95"/>
              <w:rPr>
                <w:rFonts w:ascii="Times New Roman" w:hAnsi="Times New Roman" w:cs="Times New Roman"/>
                <w:b/>
                <w:sz w:val="24"/>
                <w:szCs w:val="24"/>
              </w:rPr>
            </w:pPr>
            <w:r w:rsidRPr="00DA6C91">
              <w:rPr>
                <w:rFonts w:ascii="Times New Roman" w:hAnsi="Times New Roman" w:cs="Times New Roman"/>
                <w:b/>
                <w:sz w:val="24"/>
                <w:szCs w:val="24"/>
              </w:rPr>
              <w:t>Mandatory Courses:</w:t>
            </w:r>
            <w:r w:rsidRPr="00DA6C91">
              <w:rPr>
                <w:rFonts w:ascii="Times New Roman" w:hAnsi="Times New Roman" w:cs="Times New Roman"/>
                <w:b/>
                <w:sz w:val="24"/>
                <w:szCs w:val="24"/>
              </w:rPr>
              <w:tab/>
            </w:r>
            <w:r w:rsidRPr="00DA6C91">
              <w:rPr>
                <w:rFonts w:ascii="Times New Roman" w:hAnsi="Times New Roman" w:cs="Times New Roman"/>
                <w:b/>
                <w:sz w:val="24"/>
                <w:szCs w:val="24"/>
              </w:rPr>
              <w:tab/>
            </w:r>
          </w:p>
        </w:tc>
        <w:tc>
          <w:tcPr>
            <w:tcW w:w="1559"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Course Credits</w:t>
            </w:r>
          </w:p>
        </w:tc>
        <w:tc>
          <w:tcPr>
            <w:tcW w:w="1984"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Maximum Marks</w:t>
            </w:r>
          </w:p>
        </w:tc>
      </w:tr>
      <w:tr w:rsidR="009E0099" w:rsidRPr="00DA6C91" w:rsidTr="00D70984">
        <w:tc>
          <w:tcPr>
            <w:tcW w:w="5245" w:type="dxa"/>
          </w:tcPr>
          <w:p w:rsidR="009E0099" w:rsidRPr="00DA6C91" w:rsidRDefault="009E0099" w:rsidP="00D70984">
            <w:pPr>
              <w:ind w:left="360" w:right="95"/>
              <w:rPr>
                <w:rFonts w:ascii="Times New Roman" w:hAnsi="Times New Roman" w:cs="Times New Roman"/>
                <w:b/>
                <w:sz w:val="24"/>
                <w:szCs w:val="24"/>
              </w:rPr>
            </w:pPr>
            <w:r w:rsidRPr="00DA6C91">
              <w:rPr>
                <w:rFonts w:ascii="Times New Roman" w:hAnsi="Times New Roman" w:cs="Times New Roman"/>
                <w:sz w:val="24"/>
                <w:szCs w:val="24"/>
              </w:rPr>
              <w:t>Research Methods and Legal Writing</w:t>
            </w:r>
            <w:r w:rsidRPr="00DA6C91">
              <w:rPr>
                <w:rFonts w:ascii="Times New Roman" w:hAnsi="Times New Roman" w:cs="Times New Roman"/>
                <w:sz w:val="24"/>
                <w:szCs w:val="24"/>
              </w:rPr>
              <w:tab/>
            </w:r>
          </w:p>
        </w:tc>
        <w:tc>
          <w:tcPr>
            <w:tcW w:w="1559"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4</w:t>
            </w:r>
          </w:p>
        </w:tc>
        <w:tc>
          <w:tcPr>
            <w:tcW w:w="1984"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9E0099" w:rsidRPr="00DA6C91" w:rsidTr="00D70984">
        <w:trPr>
          <w:trHeight w:val="458"/>
        </w:trPr>
        <w:tc>
          <w:tcPr>
            <w:tcW w:w="5245" w:type="dxa"/>
          </w:tcPr>
          <w:p w:rsidR="009E0099" w:rsidRPr="00DA6C91" w:rsidRDefault="009E0099" w:rsidP="00D70984">
            <w:pPr>
              <w:ind w:left="360" w:right="95"/>
              <w:rPr>
                <w:rFonts w:ascii="Times New Roman" w:hAnsi="Times New Roman" w:cs="Times New Roman"/>
                <w:sz w:val="24"/>
                <w:szCs w:val="24"/>
              </w:rPr>
            </w:pPr>
            <w:r w:rsidRPr="00DA6C91">
              <w:rPr>
                <w:rFonts w:ascii="Times New Roman" w:hAnsi="Times New Roman" w:cs="Times New Roman"/>
                <w:sz w:val="24"/>
                <w:szCs w:val="24"/>
              </w:rPr>
              <w:t xml:space="preserve">Law and Justice in Globalizing world  </w:t>
            </w:r>
            <w:r w:rsidRPr="00DA6C91">
              <w:rPr>
                <w:rFonts w:ascii="Times New Roman" w:hAnsi="Times New Roman" w:cs="Times New Roman"/>
                <w:sz w:val="24"/>
                <w:szCs w:val="24"/>
              </w:rPr>
              <w:tab/>
            </w:r>
          </w:p>
        </w:tc>
        <w:tc>
          <w:tcPr>
            <w:tcW w:w="1559"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4</w:t>
            </w:r>
          </w:p>
        </w:tc>
        <w:tc>
          <w:tcPr>
            <w:tcW w:w="1984"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9E0099" w:rsidRPr="00DA6C91" w:rsidTr="00D70984">
        <w:trPr>
          <w:trHeight w:val="440"/>
        </w:trPr>
        <w:tc>
          <w:tcPr>
            <w:tcW w:w="5245" w:type="dxa"/>
          </w:tcPr>
          <w:p w:rsidR="009E0099" w:rsidRPr="00DA6C91" w:rsidRDefault="009E0099" w:rsidP="00D70984">
            <w:pPr>
              <w:ind w:left="360" w:right="95"/>
              <w:rPr>
                <w:rFonts w:ascii="Times New Roman" w:hAnsi="Times New Roman" w:cs="Times New Roman"/>
                <w:b/>
                <w:sz w:val="24"/>
                <w:szCs w:val="24"/>
              </w:rPr>
            </w:pPr>
            <w:r>
              <w:rPr>
                <w:rFonts w:ascii="Times New Roman" w:hAnsi="Times New Roman" w:cs="Times New Roman"/>
                <w:b/>
                <w:sz w:val="24"/>
                <w:szCs w:val="24"/>
              </w:rPr>
              <w:t>Optional</w:t>
            </w:r>
            <w:r w:rsidRPr="00DA6C91">
              <w:rPr>
                <w:rFonts w:ascii="Times New Roman" w:hAnsi="Times New Roman" w:cs="Times New Roman"/>
                <w:b/>
                <w:sz w:val="24"/>
                <w:szCs w:val="24"/>
              </w:rPr>
              <w:t xml:space="preserve"> Courses:</w:t>
            </w:r>
          </w:p>
        </w:tc>
        <w:tc>
          <w:tcPr>
            <w:tcW w:w="1559"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Course Credits</w:t>
            </w:r>
          </w:p>
        </w:tc>
        <w:tc>
          <w:tcPr>
            <w:tcW w:w="1984"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Maximum Marks</w:t>
            </w:r>
          </w:p>
        </w:tc>
      </w:tr>
      <w:tr w:rsidR="009E0099" w:rsidRPr="00DA6C91" w:rsidTr="00D70984">
        <w:tc>
          <w:tcPr>
            <w:tcW w:w="5245" w:type="dxa"/>
          </w:tcPr>
          <w:p w:rsidR="009E0099" w:rsidRPr="00DA6C91" w:rsidRDefault="009E0099" w:rsidP="00D70984">
            <w:pPr>
              <w:ind w:left="360" w:right="95"/>
              <w:rPr>
                <w:rFonts w:ascii="Times New Roman" w:hAnsi="Times New Roman" w:cs="Times New Roman"/>
                <w:b/>
                <w:sz w:val="24"/>
                <w:szCs w:val="24"/>
              </w:rPr>
            </w:pPr>
            <w:r>
              <w:rPr>
                <w:rFonts w:ascii="Times New Roman" w:hAnsi="Times New Roman" w:cs="Times New Roman"/>
                <w:sz w:val="24"/>
                <w:szCs w:val="24"/>
              </w:rPr>
              <w:t xml:space="preserve">Elective </w:t>
            </w:r>
            <w:r w:rsidRPr="00DA6C91">
              <w:rPr>
                <w:rFonts w:ascii="Times New Roman" w:hAnsi="Times New Roman" w:cs="Times New Roman"/>
                <w:sz w:val="24"/>
                <w:szCs w:val="24"/>
              </w:rPr>
              <w:t>Paper-I</w:t>
            </w:r>
          </w:p>
        </w:tc>
        <w:tc>
          <w:tcPr>
            <w:tcW w:w="1559"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4"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9E0099" w:rsidRPr="00DA6C91" w:rsidTr="00D70984">
        <w:tc>
          <w:tcPr>
            <w:tcW w:w="5245" w:type="dxa"/>
          </w:tcPr>
          <w:p w:rsidR="009E0099" w:rsidRPr="00DA6C91" w:rsidRDefault="009E0099" w:rsidP="00D70984">
            <w:pPr>
              <w:ind w:left="360" w:right="95"/>
              <w:rPr>
                <w:rFonts w:ascii="Times New Roman" w:hAnsi="Times New Roman" w:cs="Times New Roman"/>
                <w:b/>
                <w:sz w:val="24"/>
                <w:szCs w:val="24"/>
              </w:rPr>
            </w:pPr>
            <w:r>
              <w:rPr>
                <w:rFonts w:ascii="Times New Roman" w:hAnsi="Times New Roman" w:cs="Times New Roman"/>
                <w:sz w:val="24"/>
                <w:szCs w:val="24"/>
              </w:rPr>
              <w:t>Elective</w:t>
            </w:r>
            <w:r w:rsidRPr="00DA6C91">
              <w:rPr>
                <w:rFonts w:ascii="Times New Roman" w:hAnsi="Times New Roman" w:cs="Times New Roman"/>
                <w:sz w:val="24"/>
                <w:szCs w:val="24"/>
              </w:rPr>
              <w:t xml:space="preserve"> paper-I</w:t>
            </w:r>
            <w:r>
              <w:rPr>
                <w:rFonts w:ascii="Times New Roman" w:hAnsi="Times New Roman" w:cs="Times New Roman"/>
                <w:sz w:val="24"/>
                <w:szCs w:val="24"/>
              </w:rPr>
              <w:t>I</w:t>
            </w:r>
          </w:p>
        </w:tc>
        <w:tc>
          <w:tcPr>
            <w:tcW w:w="1559"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4"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9E0099" w:rsidRPr="00DA6C91" w:rsidTr="00D70984">
        <w:tc>
          <w:tcPr>
            <w:tcW w:w="5245" w:type="dxa"/>
          </w:tcPr>
          <w:p w:rsidR="009E0099" w:rsidRPr="00DA6C91" w:rsidRDefault="009E0099" w:rsidP="00D70984">
            <w:pPr>
              <w:ind w:left="360" w:right="95"/>
              <w:rPr>
                <w:rFonts w:ascii="Times New Roman" w:hAnsi="Times New Roman" w:cs="Times New Roman"/>
                <w:b/>
                <w:sz w:val="24"/>
                <w:szCs w:val="24"/>
              </w:rPr>
            </w:pPr>
            <w:r>
              <w:rPr>
                <w:rFonts w:ascii="Times New Roman" w:hAnsi="Times New Roman" w:cs="Times New Roman"/>
                <w:sz w:val="24"/>
                <w:szCs w:val="24"/>
              </w:rPr>
              <w:t>Seminar paper-I</w:t>
            </w:r>
          </w:p>
        </w:tc>
        <w:tc>
          <w:tcPr>
            <w:tcW w:w="1559"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4" w:type="dxa"/>
          </w:tcPr>
          <w:p w:rsidR="009E0099" w:rsidRPr="00DA6C91" w:rsidRDefault="009E0099"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bl>
    <w:p w:rsidR="009E0099" w:rsidRDefault="009E0099" w:rsidP="009E0099">
      <w:pPr>
        <w:spacing w:after="0" w:line="240" w:lineRule="auto"/>
        <w:ind w:right="95"/>
        <w:rPr>
          <w:rFonts w:ascii="Times New Roman" w:hAnsi="Times New Roman" w:cs="Times New Roman"/>
          <w:b/>
          <w:sz w:val="24"/>
          <w:szCs w:val="24"/>
        </w:rPr>
      </w:pPr>
      <w:r w:rsidRPr="00DA6C91">
        <w:rPr>
          <w:rFonts w:ascii="Times New Roman" w:hAnsi="Times New Roman" w:cs="Times New Roman"/>
          <w:b/>
          <w:sz w:val="24"/>
          <w:szCs w:val="24"/>
        </w:rPr>
        <w:lastRenderedPageBreak/>
        <w:t xml:space="preserve">II Semester (January to </w:t>
      </w:r>
      <w:r w:rsidR="0098153B">
        <w:rPr>
          <w:rFonts w:ascii="Times New Roman" w:hAnsi="Times New Roman" w:cs="Times New Roman"/>
          <w:b/>
          <w:sz w:val="24"/>
          <w:szCs w:val="24"/>
        </w:rPr>
        <w:t>May</w:t>
      </w:r>
      <w:r w:rsidRPr="00DA6C91">
        <w:rPr>
          <w:rFonts w:ascii="Times New Roman" w:hAnsi="Times New Roman" w:cs="Times New Roman"/>
          <w:b/>
          <w:sz w:val="24"/>
          <w:szCs w:val="24"/>
        </w:rPr>
        <w:t>):</w:t>
      </w:r>
    </w:p>
    <w:p w:rsidR="0098153B" w:rsidRPr="00DA6C91" w:rsidRDefault="0098153B" w:rsidP="009E0099">
      <w:pPr>
        <w:spacing w:after="0" w:line="240" w:lineRule="auto"/>
        <w:ind w:right="95"/>
        <w:rPr>
          <w:rFonts w:ascii="Times New Roman" w:hAnsi="Times New Roman" w:cs="Times New Roman"/>
          <w:b/>
          <w:sz w:val="24"/>
          <w:szCs w:val="24"/>
        </w:rPr>
      </w:pPr>
    </w:p>
    <w:tbl>
      <w:tblPr>
        <w:tblStyle w:val="TableGrid"/>
        <w:tblW w:w="8789" w:type="dxa"/>
        <w:tblInd w:w="108" w:type="dxa"/>
        <w:tblLook w:val="04A0" w:firstRow="1" w:lastRow="0" w:firstColumn="1" w:lastColumn="0" w:noHBand="0" w:noVBand="1"/>
      </w:tblPr>
      <w:tblGrid>
        <w:gridCol w:w="5245"/>
        <w:gridCol w:w="1559"/>
        <w:gridCol w:w="1985"/>
      </w:tblGrid>
      <w:tr w:rsidR="009E0099" w:rsidRPr="00DA6C91" w:rsidTr="00D70984">
        <w:tc>
          <w:tcPr>
            <w:tcW w:w="5245" w:type="dxa"/>
          </w:tcPr>
          <w:p w:rsidR="009E0099" w:rsidRPr="00DA6C91" w:rsidRDefault="0017458D" w:rsidP="00D70984">
            <w:pPr>
              <w:ind w:left="360" w:right="95"/>
              <w:rPr>
                <w:rFonts w:ascii="Times New Roman" w:hAnsi="Times New Roman" w:cs="Times New Roman"/>
                <w:b/>
                <w:sz w:val="24"/>
                <w:szCs w:val="24"/>
              </w:rPr>
            </w:pPr>
            <w:r>
              <w:rPr>
                <w:rFonts w:ascii="Times New Roman" w:hAnsi="Times New Roman" w:cs="Times New Roman"/>
                <w:b/>
                <w:sz w:val="24"/>
                <w:szCs w:val="24"/>
              </w:rPr>
              <w:t>Mandatory Course</w:t>
            </w:r>
            <w:r w:rsidR="009E0099" w:rsidRPr="00DA6C91">
              <w:rPr>
                <w:rFonts w:ascii="Times New Roman" w:hAnsi="Times New Roman" w:cs="Times New Roman"/>
                <w:b/>
                <w:sz w:val="24"/>
                <w:szCs w:val="24"/>
              </w:rPr>
              <w:t>:</w:t>
            </w:r>
          </w:p>
        </w:tc>
        <w:tc>
          <w:tcPr>
            <w:tcW w:w="1559"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Course Credits</w:t>
            </w:r>
          </w:p>
        </w:tc>
        <w:tc>
          <w:tcPr>
            <w:tcW w:w="1985" w:type="dxa"/>
          </w:tcPr>
          <w:p w:rsidR="009E0099" w:rsidRPr="00DA6C91" w:rsidRDefault="009E0099"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Maximum Marks</w:t>
            </w:r>
          </w:p>
        </w:tc>
      </w:tr>
      <w:tr w:rsidR="0017458D" w:rsidRPr="00DA6C91" w:rsidTr="00D70984">
        <w:tc>
          <w:tcPr>
            <w:tcW w:w="5245" w:type="dxa"/>
          </w:tcPr>
          <w:p w:rsidR="0017458D" w:rsidRDefault="0017458D" w:rsidP="00D70984">
            <w:pPr>
              <w:ind w:left="360" w:right="95"/>
              <w:rPr>
                <w:rFonts w:ascii="Times New Roman" w:hAnsi="Times New Roman" w:cs="Times New Roman"/>
                <w:b/>
                <w:sz w:val="24"/>
                <w:szCs w:val="24"/>
              </w:rPr>
            </w:pPr>
          </w:p>
          <w:p w:rsidR="0017458D" w:rsidRDefault="0017458D" w:rsidP="00D70984">
            <w:pPr>
              <w:ind w:left="360" w:right="95"/>
              <w:rPr>
                <w:rFonts w:ascii="Times New Roman" w:hAnsi="Times New Roman" w:cs="Times New Roman"/>
                <w:b/>
                <w:sz w:val="24"/>
                <w:szCs w:val="24"/>
              </w:rPr>
            </w:pPr>
            <w:r w:rsidRPr="006A2AE7">
              <w:rPr>
                <w:rFonts w:ascii="Times New Roman" w:hAnsi="Times New Roman" w:cs="Times New Roman"/>
                <w:sz w:val="24"/>
                <w:szCs w:val="24"/>
              </w:rPr>
              <w:t>Comparative Public Law/Systems of Governance</w:t>
            </w:r>
          </w:p>
        </w:tc>
        <w:tc>
          <w:tcPr>
            <w:tcW w:w="1559" w:type="dxa"/>
          </w:tcPr>
          <w:p w:rsidR="0017458D" w:rsidRPr="0017458D" w:rsidRDefault="0017458D" w:rsidP="00D70984">
            <w:pPr>
              <w:ind w:left="360" w:right="95"/>
              <w:jc w:val="center"/>
              <w:rPr>
                <w:rFonts w:ascii="Times New Roman" w:hAnsi="Times New Roman" w:cs="Times New Roman"/>
                <w:sz w:val="24"/>
                <w:szCs w:val="24"/>
              </w:rPr>
            </w:pPr>
          </w:p>
          <w:p w:rsidR="0017458D" w:rsidRPr="0017458D" w:rsidRDefault="0017458D" w:rsidP="00D70984">
            <w:pPr>
              <w:ind w:left="360" w:right="95"/>
              <w:jc w:val="center"/>
              <w:rPr>
                <w:rFonts w:ascii="Times New Roman" w:hAnsi="Times New Roman" w:cs="Times New Roman"/>
                <w:sz w:val="24"/>
                <w:szCs w:val="24"/>
              </w:rPr>
            </w:pPr>
            <w:r w:rsidRPr="0017458D">
              <w:rPr>
                <w:rFonts w:ascii="Times New Roman" w:hAnsi="Times New Roman" w:cs="Times New Roman"/>
                <w:sz w:val="24"/>
                <w:szCs w:val="24"/>
              </w:rPr>
              <w:t>4</w:t>
            </w:r>
          </w:p>
        </w:tc>
        <w:tc>
          <w:tcPr>
            <w:tcW w:w="1985" w:type="dxa"/>
          </w:tcPr>
          <w:p w:rsidR="0017458D" w:rsidRPr="0017458D" w:rsidRDefault="0017458D" w:rsidP="00D70984">
            <w:pPr>
              <w:ind w:left="360" w:right="95"/>
              <w:jc w:val="center"/>
              <w:rPr>
                <w:rFonts w:ascii="Times New Roman" w:hAnsi="Times New Roman" w:cs="Times New Roman"/>
                <w:sz w:val="24"/>
                <w:szCs w:val="24"/>
              </w:rPr>
            </w:pPr>
          </w:p>
          <w:p w:rsidR="0017458D" w:rsidRPr="0017458D" w:rsidRDefault="0017458D" w:rsidP="00D70984">
            <w:pPr>
              <w:ind w:left="360" w:right="95"/>
              <w:jc w:val="center"/>
              <w:rPr>
                <w:rFonts w:ascii="Times New Roman" w:hAnsi="Times New Roman" w:cs="Times New Roman"/>
                <w:sz w:val="24"/>
                <w:szCs w:val="24"/>
              </w:rPr>
            </w:pPr>
            <w:r w:rsidRPr="0017458D">
              <w:rPr>
                <w:rFonts w:ascii="Times New Roman" w:hAnsi="Times New Roman" w:cs="Times New Roman"/>
                <w:sz w:val="24"/>
                <w:szCs w:val="24"/>
              </w:rPr>
              <w:t>100</w:t>
            </w:r>
          </w:p>
        </w:tc>
      </w:tr>
      <w:tr w:rsidR="0017458D" w:rsidRPr="00DA6C91" w:rsidTr="00D70984">
        <w:tc>
          <w:tcPr>
            <w:tcW w:w="5245" w:type="dxa"/>
          </w:tcPr>
          <w:p w:rsidR="0017458D" w:rsidRPr="00DA6C91" w:rsidRDefault="0017458D" w:rsidP="00D70984">
            <w:pPr>
              <w:ind w:left="360" w:right="95"/>
              <w:rPr>
                <w:rFonts w:ascii="Times New Roman" w:hAnsi="Times New Roman" w:cs="Times New Roman"/>
                <w:b/>
                <w:sz w:val="24"/>
                <w:szCs w:val="24"/>
              </w:rPr>
            </w:pPr>
            <w:r>
              <w:rPr>
                <w:rFonts w:ascii="Times New Roman" w:hAnsi="Times New Roman" w:cs="Times New Roman"/>
                <w:b/>
                <w:sz w:val="24"/>
                <w:szCs w:val="24"/>
              </w:rPr>
              <w:t>Optional</w:t>
            </w:r>
            <w:r w:rsidRPr="00DA6C91">
              <w:rPr>
                <w:rFonts w:ascii="Times New Roman" w:hAnsi="Times New Roman" w:cs="Times New Roman"/>
                <w:b/>
                <w:sz w:val="24"/>
                <w:szCs w:val="24"/>
              </w:rPr>
              <w:t xml:space="preserve"> Courses:</w:t>
            </w:r>
          </w:p>
        </w:tc>
        <w:tc>
          <w:tcPr>
            <w:tcW w:w="1559" w:type="dxa"/>
          </w:tcPr>
          <w:p w:rsidR="0017458D" w:rsidRPr="00DA6C91" w:rsidRDefault="0017458D"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Course Credits</w:t>
            </w:r>
          </w:p>
        </w:tc>
        <w:tc>
          <w:tcPr>
            <w:tcW w:w="1985" w:type="dxa"/>
          </w:tcPr>
          <w:p w:rsidR="0017458D" w:rsidRPr="00DA6C91" w:rsidRDefault="0017458D" w:rsidP="00D70984">
            <w:pPr>
              <w:ind w:left="360" w:right="95"/>
              <w:jc w:val="center"/>
              <w:rPr>
                <w:rFonts w:ascii="Times New Roman" w:hAnsi="Times New Roman" w:cs="Times New Roman"/>
                <w:b/>
                <w:sz w:val="24"/>
                <w:szCs w:val="24"/>
              </w:rPr>
            </w:pPr>
            <w:r w:rsidRPr="00DA6C91">
              <w:rPr>
                <w:rFonts w:ascii="Times New Roman" w:hAnsi="Times New Roman" w:cs="Times New Roman"/>
                <w:b/>
                <w:sz w:val="24"/>
                <w:szCs w:val="24"/>
              </w:rPr>
              <w:t>Maximum Marks</w:t>
            </w:r>
          </w:p>
        </w:tc>
      </w:tr>
      <w:tr w:rsidR="0017458D" w:rsidRPr="00DA6C91" w:rsidTr="00D70984">
        <w:tc>
          <w:tcPr>
            <w:tcW w:w="5245" w:type="dxa"/>
          </w:tcPr>
          <w:p w:rsidR="0017458D" w:rsidRPr="00DA6C91" w:rsidRDefault="0017458D" w:rsidP="00D70984">
            <w:pPr>
              <w:ind w:left="360" w:right="95"/>
              <w:rPr>
                <w:rFonts w:ascii="Times New Roman" w:hAnsi="Times New Roman" w:cs="Times New Roman"/>
                <w:sz w:val="24"/>
                <w:szCs w:val="24"/>
              </w:rPr>
            </w:pPr>
            <w:r>
              <w:rPr>
                <w:rFonts w:ascii="Times New Roman" w:hAnsi="Times New Roman" w:cs="Times New Roman"/>
                <w:sz w:val="24"/>
                <w:szCs w:val="24"/>
              </w:rPr>
              <w:t>Elective</w:t>
            </w:r>
            <w:r w:rsidRPr="00DA6C91">
              <w:rPr>
                <w:rFonts w:ascii="Times New Roman" w:hAnsi="Times New Roman" w:cs="Times New Roman"/>
                <w:sz w:val="24"/>
                <w:szCs w:val="24"/>
              </w:rPr>
              <w:t xml:space="preserve"> Paper-II</w:t>
            </w:r>
            <w:r>
              <w:rPr>
                <w:rFonts w:ascii="Times New Roman" w:hAnsi="Times New Roman" w:cs="Times New Roman"/>
                <w:sz w:val="24"/>
                <w:szCs w:val="24"/>
              </w:rPr>
              <w:t>I/</w:t>
            </w:r>
            <w:r w:rsidRPr="00DA6C91">
              <w:rPr>
                <w:rFonts w:ascii="Times New Roman" w:hAnsi="Times New Roman" w:cs="Times New Roman"/>
                <w:sz w:val="24"/>
                <w:szCs w:val="24"/>
              </w:rPr>
              <w:t xml:space="preserve"> </w:t>
            </w:r>
            <w:r w:rsidRPr="00DA6C91">
              <w:rPr>
                <w:rFonts w:ascii="Times New Roman" w:hAnsi="Times New Roman" w:cs="Times New Roman"/>
                <w:sz w:val="24"/>
                <w:szCs w:val="24"/>
              </w:rPr>
              <w:t>Teaching Assistantship</w:t>
            </w:r>
          </w:p>
        </w:tc>
        <w:tc>
          <w:tcPr>
            <w:tcW w:w="1559"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5"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17458D" w:rsidRPr="00DA6C91" w:rsidTr="00D70984">
        <w:tc>
          <w:tcPr>
            <w:tcW w:w="5245" w:type="dxa"/>
          </w:tcPr>
          <w:p w:rsidR="0017458D" w:rsidRPr="00DA6C91" w:rsidRDefault="0017458D" w:rsidP="0098153B">
            <w:pPr>
              <w:ind w:left="360" w:right="95"/>
              <w:rPr>
                <w:rFonts w:ascii="Times New Roman" w:hAnsi="Times New Roman" w:cs="Times New Roman"/>
                <w:sz w:val="24"/>
                <w:szCs w:val="24"/>
              </w:rPr>
            </w:pPr>
            <w:r>
              <w:rPr>
                <w:rFonts w:ascii="Times New Roman" w:hAnsi="Times New Roman" w:cs="Times New Roman"/>
                <w:sz w:val="24"/>
                <w:szCs w:val="24"/>
              </w:rPr>
              <w:t>Seminar paper-I</w:t>
            </w:r>
            <w:r>
              <w:rPr>
                <w:rFonts w:ascii="Times New Roman" w:hAnsi="Times New Roman" w:cs="Times New Roman"/>
                <w:sz w:val="24"/>
                <w:szCs w:val="24"/>
              </w:rPr>
              <w:t xml:space="preserve">I (Research Writing Course) </w:t>
            </w:r>
            <w:r w:rsidRPr="00DA6C91">
              <w:rPr>
                <w:rFonts w:ascii="Times New Roman" w:hAnsi="Times New Roman" w:cs="Times New Roman"/>
                <w:sz w:val="24"/>
                <w:szCs w:val="24"/>
              </w:rPr>
              <w:tab/>
            </w:r>
          </w:p>
        </w:tc>
        <w:tc>
          <w:tcPr>
            <w:tcW w:w="1559"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5"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17458D" w:rsidRPr="00DA6C91" w:rsidTr="00D70984">
        <w:tc>
          <w:tcPr>
            <w:tcW w:w="5245" w:type="dxa"/>
          </w:tcPr>
          <w:p w:rsidR="0017458D" w:rsidRPr="00DA6C91" w:rsidRDefault="0017458D" w:rsidP="00D70984">
            <w:pPr>
              <w:ind w:left="360" w:right="95"/>
              <w:rPr>
                <w:rFonts w:ascii="Times New Roman" w:hAnsi="Times New Roman" w:cs="Times New Roman"/>
                <w:sz w:val="24"/>
                <w:szCs w:val="24"/>
              </w:rPr>
            </w:pPr>
            <w:r w:rsidRPr="00DA6C91">
              <w:rPr>
                <w:rFonts w:ascii="Times New Roman" w:hAnsi="Times New Roman" w:cs="Times New Roman"/>
                <w:sz w:val="24"/>
                <w:szCs w:val="24"/>
              </w:rPr>
              <w:t>Seminar Paper-III</w:t>
            </w:r>
          </w:p>
        </w:tc>
        <w:tc>
          <w:tcPr>
            <w:tcW w:w="1559"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3</w:t>
            </w:r>
          </w:p>
        </w:tc>
        <w:tc>
          <w:tcPr>
            <w:tcW w:w="1985"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100</w:t>
            </w:r>
          </w:p>
        </w:tc>
      </w:tr>
      <w:tr w:rsidR="0017458D" w:rsidRPr="00DA6C91" w:rsidTr="00D70984">
        <w:trPr>
          <w:trHeight w:val="350"/>
        </w:trPr>
        <w:tc>
          <w:tcPr>
            <w:tcW w:w="5245" w:type="dxa"/>
          </w:tcPr>
          <w:p w:rsidR="0017458D" w:rsidRPr="00DA6C91" w:rsidRDefault="0017458D" w:rsidP="00D70984">
            <w:pPr>
              <w:ind w:left="360" w:right="95"/>
              <w:rPr>
                <w:rFonts w:ascii="Times New Roman" w:hAnsi="Times New Roman" w:cs="Times New Roman"/>
                <w:sz w:val="24"/>
                <w:szCs w:val="24"/>
              </w:rPr>
            </w:pPr>
            <w:r w:rsidRPr="00DA6C91">
              <w:rPr>
                <w:rFonts w:ascii="Times New Roman" w:hAnsi="Times New Roman" w:cs="Times New Roman"/>
                <w:sz w:val="24"/>
                <w:szCs w:val="24"/>
              </w:rPr>
              <w:t xml:space="preserve">Dissertation </w:t>
            </w:r>
          </w:p>
        </w:tc>
        <w:tc>
          <w:tcPr>
            <w:tcW w:w="1559"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6</w:t>
            </w:r>
          </w:p>
        </w:tc>
        <w:tc>
          <w:tcPr>
            <w:tcW w:w="1985" w:type="dxa"/>
          </w:tcPr>
          <w:p w:rsidR="0017458D" w:rsidRPr="00DA6C91" w:rsidRDefault="0017458D" w:rsidP="00D70984">
            <w:pPr>
              <w:ind w:left="360" w:right="95"/>
              <w:jc w:val="center"/>
              <w:rPr>
                <w:rFonts w:ascii="Times New Roman" w:hAnsi="Times New Roman" w:cs="Times New Roman"/>
                <w:sz w:val="24"/>
                <w:szCs w:val="24"/>
              </w:rPr>
            </w:pPr>
            <w:r w:rsidRPr="00DA6C91">
              <w:rPr>
                <w:rFonts w:ascii="Times New Roman" w:hAnsi="Times New Roman" w:cs="Times New Roman"/>
                <w:sz w:val="24"/>
                <w:szCs w:val="24"/>
              </w:rPr>
              <w:t>200</w:t>
            </w:r>
          </w:p>
          <w:p w:rsidR="0017458D" w:rsidRPr="00DA6C91" w:rsidRDefault="0017458D" w:rsidP="00D70984">
            <w:pPr>
              <w:ind w:left="360" w:right="95"/>
              <w:jc w:val="center"/>
              <w:rPr>
                <w:rFonts w:ascii="Times New Roman" w:hAnsi="Times New Roman" w:cs="Times New Roman"/>
                <w:sz w:val="24"/>
                <w:szCs w:val="24"/>
              </w:rPr>
            </w:pPr>
          </w:p>
        </w:tc>
      </w:tr>
    </w:tbl>
    <w:p w:rsidR="009E0099" w:rsidRPr="00DA6C91" w:rsidRDefault="009E0099" w:rsidP="009E0099">
      <w:pPr>
        <w:pStyle w:val="ListParagraph"/>
        <w:numPr>
          <w:ilvl w:val="0"/>
          <w:numId w:val="3"/>
        </w:numPr>
        <w:ind w:left="357" w:right="95" w:firstLine="0"/>
        <w:jc w:val="both"/>
        <w:rPr>
          <w:b/>
        </w:rPr>
      </w:pPr>
      <w:r w:rsidRPr="00DA6C91">
        <w:rPr>
          <w:b/>
        </w:rPr>
        <w:t xml:space="preserve">Students may opt for extra credits which would be shown in their transcript.  </w:t>
      </w:r>
    </w:p>
    <w:p w:rsidR="0098153B" w:rsidRDefault="0098153B" w:rsidP="009E0099">
      <w:pPr>
        <w:spacing w:after="0" w:line="240" w:lineRule="auto"/>
        <w:ind w:left="357" w:right="95"/>
        <w:jc w:val="both"/>
        <w:rPr>
          <w:rFonts w:ascii="Times New Roman" w:hAnsi="Times New Roman" w:cs="Times New Roman"/>
          <w:b/>
          <w:sz w:val="24"/>
          <w:szCs w:val="24"/>
        </w:rPr>
      </w:pPr>
    </w:p>
    <w:p w:rsidR="009E0099" w:rsidRPr="00DA6C91" w:rsidRDefault="009E0099" w:rsidP="009E0099">
      <w:pPr>
        <w:spacing w:after="0" w:line="240" w:lineRule="auto"/>
        <w:ind w:left="357" w:right="95"/>
        <w:jc w:val="both"/>
        <w:rPr>
          <w:rFonts w:ascii="Times New Roman" w:hAnsi="Times New Roman" w:cs="Times New Roman"/>
          <w:b/>
          <w:sz w:val="24"/>
          <w:szCs w:val="24"/>
        </w:rPr>
      </w:pPr>
      <w:r w:rsidRPr="00DA6C91">
        <w:rPr>
          <w:rFonts w:ascii="Times New Roman" w:hAnsi="Times New Roman" w:cs="Times New Roman"/>
          <w:b/>
          <w:sz w:val="24"/>
          <w:szCs w:val="24"/>
        </w:rPr>
        <w:t>Correlation of credits with teaching hours</w:t>
      </w:r>
    </w:p>
    <w:p w:rsidR="009E0099" w:rsidRPr="00DA6C91" w:rsidRDefault="009E0099" w:rsidP="009E0099">
      <w:pPr>
        <w:spacing w:after="0" w:line="240" w:lineRule="auto"/>
        <w:ind w:left="357" w:right="95"/>
        <w:jc w:val="both"/>
        <w:rPr>
          <w:rFonts w:ascii="Times New Roman" w:hAnsi="Times New Roman" w:cs="Times New Roman"/>
          <w:sz w:val="24"/>
          <w:szCs w:val="24"/>
        </w:rPr>
      </w:pPr>
      <w:r w:rsidRPr="00DA6C91">
        <w:rPr>
          <w:rFonts w:ascii="Times New Roman" w:hAnsi="Times New Roman" w:cs="Times New Roman"/>
          <w:sz w:val="24"/>
          <w:szCs w:val="24"/>
        </w:rPr>
        <w:t xml:space="preserve">The lecture / contact hours for the mandatory and </w:t>
      </w:r>
      <w:r w:rsidR="0098153B">
        <w:rPr>
          <w:rFonts w:ascii="Times New Roman" w:hAnsi="Times New Roman" w:cs="Times New Roman"/>
          <w:sz w:val="24"/>
          <w:szCs w:val="24"/>
        </w:rPr>
        <w:t>elective</w:t>
      </w:r>
      <w:r w:rsidRPr="00DA6C91">
        <w:rPr>
          <w:rFonts w:ascii="Times New Roman" w:hAnsi="Times New Roman" w:cs="Times New Roman"/>
          <w:sz w:val="24"/>
          <w:szCs w:val="24"/>
        </w:rPr>
        <w:t xml:space="preserve"> courses shall be 10 clock hours per credit and for the seminar courses it shall be five clock hours per credit. </w:t>
      </w:r>
    </w:p>
    <w:p w:rsidR="009E0099" w:rsidRPr="00DA6C91" w:rsidRDefault="009E0099" w:rsidP="009E0099">
      <w:pPr>
        <w:spacing w:after="0" w:line="240" w:lineRule="auto"/>
        <w:jc w:val="both"/>
        <w:rPr>
          <w:rFonts w:ascii="Times New Roman" w:hAnsi="Times New Roman" w:cs="Times New Roman"/>
          <w:b/>
          <w:sz w:val="24"/>
          <w:szCs w:val="24"/>
        </w:rPr>
      </w:pPr>
    </w:p>
    <w:p w:rsidR="009E0099" w:rsidRPr="00D810FC" w:rsidRDefault="009E0099" w:rsidP="009E0099">
      <w:pPr>
        <w:spacing w:after="0" w:line="240" w:lineRule="auto"/>
        <w:jc w:val="both"/>
        <w:rPr>
          <w:rFonts w:ascii="Times New Roman" w:hAnsi="Times New Roman" w:cs="Times New Roman"/>
          <w:b/>
          <w:sz w:val="24"/>
          <w:szCs w:val="24"/>
        </w:rPr>
      </w:pPr>
      <w:r w:rsidRPr="00D810FC">
        <w:rPr>
          <w:rFonts w:ascii="Times New Roman" w:hAnsi="Times New Roman" w:cs="Times New Roman"/>
          <w:b/>
          <w:sz w:val="24"/>
          <w:szCs w:val="24"/>
        </w:rPr>
        <w:t xml:space="preserve">I </w:t>
      </w:r>
      <w:r>
        <w:rPr>
          <w:rFonts w:ascii="Times New Roman" w:hAnsi="Times New Roman" w:cs="Times New Roman"/>
          <w:b/>
          <w:sz w:val="24"/>
          <w:szCs w:val="24"/>
        </w:rPr>
        <w:t xml:space="preserve"> SEMESTER:</w:t>
      </w:r>
    </w:p>
    <w:p w:rsidR="009E0099" w:rsidRDefault="009E0099" w:rsidP="009E0099">
      <w:pPr>
        <w:spacing w:after="0" w:line="240" w:lineRule="auto"/>
        <w:jc w:val="both"/>
        <w:rPr>
          <w:rFonts w:ascii="Times New Roman" w:hAnsi="Times New Roman" w:cs="Times New Roman"/>
          <w:sz w:val="24"/>
          <w:szCs w:val="24"/>
        </w:rPr>
      </w:pPr>
    </w:p>
    <w:p w:rsidR="009E0099" w:rsidRPr="006A2AE7" w:rsidRDefault="009E0099" w:rsidP="009E0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w:t>
      </w:r>
      <w:r w:rsidRPr="006A2AE7">
        <w:rPr>
          <w:rFonts w:ascii="Times New Roman" w:hAnsi="Times New Roman" w:cs="Times New Roman"/>
          <w:sz w:val="24"/>
          <w:szCs w:val="24"/>
        </w:rPr>
        <w:t>irst semester will commence on July 1</w:t>
      </w:r>
      <w:r>
        <w:rPr>
          <w:rFonts w:ascii="Times New Roman" w:hAnsi="Times New Roman" w:cs="Times New Roman"/>
          <w:sz w:val="24"/>
          <w:szCs w:val="24"/>
          <w:vertAlign w:val="superscript"/>
        </w:rPr>
        <w:t xml:space="preserve"> </w:t>
      </w:r>
      <w:r w:rsidRPr="006A2AE7">
        <w:rPr>
          <w:rFonts w:ascii="Times New Roman" w:hAnsi="Times New Roman" w:cs="Times New Roman"/>
          <w:sz w:val="24"/>
          <w:szCs w:val="24"/>
        </w:rPr>
        <w:t xml:space="preserve">and will conclude on </w:t>
      </w:r>
      <w:r w:rsidR="0098153B">
        <w:rPr>
          <w:rFonts w:ascii="Times New Roman" w:hAnsi="Times New Roman" w:cs="Times New Roman"/>
          <w:sz w:val="24"/>
          <w:szCs w:val="24"/>
        </w:rPr>
        <w:t>November</w:t>
      </w:r>
      <w:r w:rsidRPr="006A2AE7">
        <w:rPr>
          <w:rFonts w:ascii="Times New Roman" w:hAnsi="Times New Roman" w:cs="Times New Roman"/>
          <w:sz w:val="24"/>
          <w:szCs w:val="24"/>
        </w:rPr>
        <w:t xml:space="preserve"> 15.  </w:t>
      </w:r>
      <w:r w:rsidR="0098153B">
        <w:rPr>
          <w:rFonts w:ascii="Times New Roman" w:hAnsi="Times New Roman" w:cs="Times New Roman"/>
          <w:sz w:val="24"/>
          <w:szCs w:val="24"/>
        </w:rPr>
        <w:t xml:space="preserve">Two </w:t>
      </w:r>
      <w:r w:rsidRPr="006A2AE7">
        <w:rPr>
          <w:rFonts w:ascii="Times New Roman" w:hAnsi="Times New Roman" w:cs="Times New Roman"/>
          <w:sz w:val="24"/>
          <w:szCs w:val="24"/>
        </w:rPr>
        <w:t xml:space="preserve">mandatory papers and three </w:t>
      </w:r>
      <w:r w:rsidR="0098153B">
        <w:rPr>
          <w:rFonts w:ascii="Times New Roman" w:hAnsi="Times New Roman" w:cs="Times New Roman"/>
          <w:sz w:val="24"/>
          <w:szCs w:val="24"/>
        </w:rPr>
        <w:t>optional</w:t>
      </w:r>
      <w:r>
        <w:rPr>
          <w:rFonts w:ascii="Times New Roman" w:hAnsi="Times New Roman" w:cs="Times New Roman"/>
          <w:sz w:val="24"/>
          <w:szCs w:val="24"/>
        </w:rPr>
        <w:t xml:space="preserve"> </w:t>
      </w:r>
      <w:r w:rsidRPr="006A2AE7">
        <w:rPr>
          <w:rFonts w:ascii="Times New Roman" w:hAnsi="Times New Roman" w:cs="Times New Roman"/>
          <w:sz w:val="24"/>
          <w:szCs w:val="24"/>
        </w:rPr>
        <w:t>papers will be completed in first semester in the following manner:</w:t>
      </w:r>
    </w:p>
    <w:p w:rsidR="009E0099" w:rsidRPr="006A2AE7" w:rsidRDefault="009E0099" w:rsidP="009E0099">
      <w:pPr>
        <w:spacing w:after="0" w:line="240" w:lineRule="auto"/>
        <w:jc w:val="both"/>
        <w:rPr>
          <w:rFonts w:ascii="Times New Roman" w:hAnsi="Times New Roman" w:cs="Times New Roman"/>
          <w:sz w:val="24"/>
          <w:szCs w:val="24"/>
        </w:rPr>
      </w:pPr>
    </w:p>
    <w:p w:rsidR="009E0099" w:rsidRPr="006A2AE7" w:rsidRDefault="009E0099" w:rsidP="009E0099">
      <w:pPr>
        <w:spacing w:after="0" w:line="240" w:lineRule="auto"/>
        <w:jc w:val="both"/>
        <w:rPr>
          <w:rFonts w:ascii="Times New Roman" w:hAnsi="Times New Roman" w:cs="Times New Roman"/>
          <w:b/>
          <w:i/>
          <w:sz w:val="24"/>
          <w:szCs w:val="24"/>
        </w:rPr>
      </w:pPr>
      <w:r w:rsidRPr="006A2AE7">
        <w:rPr>
          <w:rFonts w:ascii="Times New Roman" w:hAnsi="Times New Roman" w:cs="Times New Roman"/>
          <w:b/>
          <w:i/>
          <w:sz w:val="24"/>
          <w:szCs w:val="24"/>
        </w:rPr>
        <w:t>T</w:t>
      </w:r>
      <w:r w:rsidR="00430947">
        <w:rPr>
          <w:rFonts w:ascii="Times New Roman" w:hAnsi="Times New Roman" w:cs="Times New Roman"/>
          <w:b/>
          <w:i/>
          <w:sz w:val="24"/>
          <w:szCs w:val="24"/>
        </w:rPr>
        <w:t>wo</w:t>
      </w:r>
      <w:r w:rsidRPr="006A2AE7">
        <w:rPr>
          <w:rFonts w:ascii="Times New Roman" w:hAnsi="Times New Roman" w:cs="Times New Roman"/>
          <w:b/>
          <w:i/>
          <w:sz w:val="24"/>
          <w:szCs w:val="24"/>
        </w:rPr>
        <w:t xml:space="preserve"> Mandatory papers:</w:t>
      </w:r>
    </w:p>
    <w:p w:rsidR="009E0099" w:rsidRPr="006A2AE7" w:rsidRDefault="009E0099" w:rsidP="009E0099">
      <w:pPr>
        <w:spacing w:after="0" w:line="240" w:lineRule="auto"/>
        <w:jc w:val="both"/>
        <w:rPr>
          <w:rFonts w:ascii="Times New Roman" w:hAnsi="Times New Roman" w:cs="Times New Roman"/>
          <w:b/>
          <w:i/>
          <w:sz w:val="24"/>
          <w:szCs w:val="24"/>
        </w:rPr>
      </w:pPr>
    </w:p>
    <w:p w:rsidR="009E0099" w:rsidRPr="006A2AE7" w:rsidRDefault="009E0099" w:rsidP="009E0099">
      <w:pPr>
        <w:spacing w:after="0" w:line="240" w:lineRule="auto"/>
        <w:jc w:val="both"/>
        <w:rPr>
          <w:rFonts w:ascii="Times New Roman" w:hAnsi="Times New Roman" w:cs="Times New Roman"/>
          <w:sz w:val="24"/>
          <w:szCs w:val="24"/>
        </w:rPr>
      </w:pPr>
      <w:r w:rsidRPr="006A2AE7">
        <w:rPr>
          <w:rFonts w:ascii="Times New Roman" w:hAnsi="Times New Roman" w:cs="Times New Roman"/>
          <w:sz w:val="24"/>
          <w:szCs w:val="24"/>
        </w:rPr>
        <w:t xml:space="preserve">The </w:t>
      </w:r>
      <w:r w:rsidR="0098153B">
        <w:rPr>
          <w:rFonts w:ascii="Times New Roman" w:hAnsi="Times New Roman" w:cs="Times New Roman"/>
          <w:sz w:val="24"/>
          <w:szCs w:val="24"/>
        </w:rPr>
        <w:t>two</w:t>
      </w:r>
      <w:r w:rsidRPr="006A2AE7">
        <w:rPr>
          <w:rFonts w:ascii="Times New Roman" w:hAnsi="Times New Roman" w:cs="Times New Roman"/>
          <w:sz w:val="24"/>
          <w:szCs w:val="24"/>
        </w:rPr>
        <w:t xml:space="preserve"> mandatory papers are</w:t>
      </w:r>
      <w:r>
        <w:rPr>
          <w:rFonts w:ascii="Times New Roman" w:hAnsi="Times New Roman" w:cs="Times New Roman"/>
          <w:sz w:val="24"/>
          <w:szCs w:val="24"/>
        </w:rPr>
        <w:t>:</w:t>
      </w:r>
      <w:r w:rsidRPr="006A2AE7">
        <w:rPr>
          <w:rFonts w:ascii="Times New Roman" w:hAnsi="Times New Roman" w:cs="Times New Roman"/>
          <w:sz w:val="24"/>
          <w:szCs w:val="24"/>
        </w:rPr>
        <w:t xml:space="preserve"> 1) Research Methods and Legal Writing</w:t>
      </w:r>
      <w:r w:rsidR="0098153B">
        <w:rPr>
          <w:rFonts w:ascii="Times New Roman" w:hAnsi="Times New Roman" w:cs="Times New Roman"/>
          <w:sz w:val="24"/>
          <w:szCs w:val="24"/>
        </w:rPr>
        <w:t>;</w:t>
      </w:r>
      <w:r w:rsidRPr="006A2AE7">
        <w:rPr>
          <w:rFonts w:ascii="Times New Roman" w:hAnsi="Times New Roman" w:cs="Times New Roman"/>
          <w:sz w:val="24"/>
          <w:szCs w:val="24"/>
        </w:rPr>
        <w:t xml:space="preserve"> </w:t>
      </w:r>
      <w:r w:rsidR="0098153B">
        <w:rPr>
          <w:rFonts w:ascii="Times New Roman" w:hAnsi="Times New Roman" w:cs="Times New Roman"/>
          <w:sz w:val="24"/>
          <w:szCs w:val="24"/>
        </w:rPr>
        <w:t>2</w:t>
      </w:r>
      <w:r w:rsidRPr="006A2AE7">
        <w:rPr>
          <w:rFonts w:ascii="Times New Roman" w:hAnsi="Times New Roman" w:cs="Times New Roman"/>
          <w:sz w:val="24"/>
          <w:szCs w:val="24"/>
        </w:rPr>
        <w:t xml:space="preserve">) </w:t>
      </w:r>
      <w:r>
        <w:rPr>
          <w:rFonts w:ascii="Times New Roman" w:hAnsi="Times New Roman" w:cs="Times New Roman"/>
          <w:sz w:val="24"/>
          <w:szCs w:val="24"/>
        </w:rPr>
        <w:t>L</w:t>
      </w:r>
      <w:r w:rsidRPr="006A2AE7">
        <w:rPr>
          <w:rFonts w:ascii="Times New Roman" w:hAnsi="Times New Roman" w:cs="Times New Roman"/>
          <w:sz w:val="24"/>
          <w:szCs w:val="24"/>
        </w:rPr>
        <w:t xml:space="preserve">aw and Justice in Globalizing world.   </w:t>
      </w:r>
    </w:p>
    <w:p w:rsidR="009E0099" w:rsidRPr="006A2AE7" w:rsidRDefault="009E0099" w:rsidP="009E0099">
      <w:pPr>
        <w:spacing w:after="0" w:line="240" w:lineRule="auto"/>
        <w:jc w:val="both"/>
        <w:rPr>
          <w:rFonts w:ascii="Times New Roman" w:hAnsi="Times New Roman" w:cs="Times New Roman"/>
          <w:sz w:val="24"/>
          <w:szCs w:val="24"/>
        </w:rPr>
      </w:pPr>
    </w:p>
    <w:p w:rsidR="009E0099" w:rsidRPr="006A2AE7" w:rsidRDefault="009E0099" w:rsidP="009E0099">
      <w:pPr>
        <w:spacing w:after="0" w:line="240" w:lineRule="auto"/>
        <w:jc w:val="both"/>
        <w:rPr>
          <w:rFonts w:ascii="Times New Roman" w:hAnsi="Times New Roman" w:cs="Times New Roman"/>
          <w:sz w:val="24"/>
          <w:szCs w:val="24"/>
        </w:rPr>
      </w:pPr>
      <w:r w:rsidRPr="006A2AE7">
        <w:rPr>
          <w:rFonts w:ascii="Times New Roman" w:hAnsi="Times New Roman" w:cs="Times New Roman"/>
          <w:sz w:val="24"/>
          <w:szCs w:val="24"/>
        </w:rPr>
        <w:t xml:space="preserve">Research Methods and Legal Writing paper will commence on July </w:t>
      </w:r>
      <w:r>
        <w:rPr>
          <w:rFonts w:ascii="Times New Roman" w:hAnsi="Times New Roman" w:cs="Times New Roman"/>
          <w:sz w:val="24"/>
          <w:szCs w:val="24"/>
        </w:rPr>
        <w:t>1</w:t>
      </w:r>
      <w:r w:rsidRPr="006A2AE7">
        <w:rPr>
          <w:rFonts w:ascii="Times New Roman" w:hAnsi="Times New Roman" w:cs="Times New Roman"/>
          <w:sz w:val="24"/>
          <w:szCs w:val="24"/>
        </w:rPr>
        <w:t xml:space="preserve"> and will be completed by </w:t>
      </w:r>
      <w:r w:rsidR="0098153B">
        <w:rPr>
          <w:rFonts w:ascii="Times New Roman" w:hAnsi="Times New Roman" w:cs="Times New Roman"/>
          <w:sz w:val="24"/>
          <w:szCs w:val="24"/>
        </w:rPr>
        <w:t>October</w:t>
      </w:r>
      <w:r w:rsidRPr="006A2AE7">
        <w:rPr>
          <w:rFonts w:ascii="Times New Roman" w:hAnsi="Times New Roman" w:cs="Times New Roman"/>
          <w:sz w:val="24"/>
          <w:szCs w:val="24"/>
        </w:rPr>
        <w:t xml:space="preserve"> 15</w:t>
      </w:r>
      <w:r>
        <w:rPr>
          <w:rFonts w:ascii="Times New Roman" w:hAnsi="Times New Roman" w:cs="Times New Roman"/>
          <w:sz w:val="24"/>
          <w:szCs w:val="24"/>
        </w:rPr>
        <w:t>.</w:t>
      </w:r>
      <w:r w:rsidRPr="006A2AE7">
        <w:rPr>
          <w:rFonts w:ascii="Times New Roman" w:hAnsi="Times New Roman" w:cs="Times New Roman"/>
          <w:sz w:val="24"/>
          <w:szCs w:val="24"/>
        </w:rPr>
        <w:t xml:space="preserve"> It will be evaluated through continuous evaluation process.</w:t>
      </w:r>
    </w:p>
    <w:p w:rsidR="009E0099" w:rsidRPr="006A2AE7" w:rsidRDefault="009E0099" w:rsidP="009E0099">
      <w:pPr>
        <w:spacing w:after="0" w:line="240" w:lineRule="auto"/>
        <w:jc w:val="both"/>
        <w:rPr>
          <w:rFonts w:ascii="Times New Roman" w:hAnsi="Times New Roman" w:cs="Times New Roman"/>
          <w:sz w:val="24"/>
          <w:szCs w:val="24"/>
        </w:rPr>
      </w:pPr>
      <w:r w:rsidRPr="006A2AE7">
        <w:rPr>
          <w:rFonts w:ascii="Times New Roman" w:hAnsi="Times New Roman" w:cs="Times New Roman"/>
          <w:sz w:val="24"/>
          <w:szCs w:val="24"/>
        </w:rPr>
        <w:t xml:space="preserve"> </w:t>
      </w:r>
    </w:p>
    <w:p w:rsidR="009E0099" w:rsidRPr="006A2AE7" w:rsidRDefault="009E0099" w:rsidP="009E0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6A2AE7">
        <w:rPr>
          <w:rFonts w:ascii="Times New Roman" w:hAnsi="Times New Roman" w:cs="Times New Roman"/>
          <w:sz w:val="24"/>
          <w:szCs w:val="24"/>
        </w:rPr>
        <w:t>aw a</w:t>
      </w:r>
      <w:r w:rsidR="0098153B">
        <w:rPr>
          <w:rFonts w:ascii="Times New Roman" w:hAnsi="Times New Roman" w:cs="Times New Roman"/>
          <w:sz w:val="24"/>
          <w:szCs w:val="24"/>
        </w:rPr>
        <w:t>nd Justice in Globalizing world</w:t>
      </w:r>
      <w:r w:rsidRPr="006A2AE7">
        <w:rPr>
          <w:rFonts w:ascii="Times New Roman" w:hAnsi="Times New Roman" w:cs="Times New Roman"/>
          <w:sz w:val="24"/>
          <w:szCs w:val="24"/>
        </w:rPr>
        <w:t xml:space="preserve"> will be conducted through lectures from July </w:t>
      </w:r>
      <w:r>
        <w:rPr>
          <w:rFonts w:ascii="Times New Roman" w:hAnsi="Times New Roman" w:cs="Times New Roman"/>
          <w:sz w:val="24"/>
          <w:szCs w:val="24"/>
        </w:rPr>
        <w:t>1</w:t>
      </w:r>
      <w:r w:rsidRPr="006A2AE7">
        <w:rPr>
          <w:rFonts w:ascii="Times New Roman" w:hAnsi="Times New Roman" w:cs="Times New Roman"/>
          <w:sz w:val="24"/>
          <w:szCs w:val="24"/>
        </w:rPr>
        <w:t xml:space="preserve"> to </w:t>
      </w:r>
      <w:r w:rsidR="0098153B">
        <w:rPr>
          <w:rFonts w:ascii="Times New Roman" w:hAnsi="Times New Roman" w:cs="Times New Roman"/>
          <w:sz w:val="24"/>
          <w:szCs w:val="24"/>
        </w:rPr>
        <w:t>October</w:t>
      </w:r>
      <w:r w:rsidRPr="006A2AE7">
        <w:rPr>
          <w:rFonts w:ascii="Times New Roman" w:hAnsi="Times New Roman" w:cs="Times New Roman"/>
          <w:sz w:val="24"/>
          <w:szCs w:val="24"/>
        </w:rPr>
        <w:t>15.  Examination for th</w:t>
      </w:r>
      <w:r w:rsidR="0098153B">
        <w:rPr>
          <w:rFonts w:ascii="Times New Roman" w:hAnsi="Times New Roman" w:cs="Times New Roman"/>
          <w:sz w:val="24"/>
          <w:szCs w:val="24"/>
        </w:rPr>
        <w:t>i</w:t>
      </w:r>
      <w:r w:rsidRPr="006A2AE7">
        <w:rPr>
          <w:rFonts w:ascii="Times New Roman" w:hAnsi="Times New Roman" w:cs="Times New Roman"/>
          <w:sz w:val="24"/>
          <w:szCs w:val="24"/>
        </w:rPr>
        <w:t xml:space="preserve">s paper will be held in the last week of </w:t>
      </w:r>
      <w:r w:rsidR="0098153B">
        <w:rPr>
          <w:rFonts w:ascii="Times New Roman" w:hAnsi="Times New Roman" w:cs="Times New Roman"/>
          <w:sz w:val="24"/>
          <w:szCs w:val="24"/>
        </w:rPr>
        <w:t>October</w:t>
      </w:r>
      <w:r w:rsidRPr="006A2AE7">
        <w:rPr>
          <w:rFonts w:ascii="Times New Roman" w:hAnsi="Times New Roman" w:cs="Times New Roman"/>
          <w:sz w:val="24"/>
          <w:szCs w:val="24"/>
        </w:rPr>
        <w:t xml:space="preserve"> for hundred marks.  </w:t>
      </w:r>
    </w:p>
    <w:p w:rsidR="009E0099" w:rsidRPr="006A2AE7" w:rsidRDefault="009E0099" w:rsidP="009E0099">
      <w:pPr>
        <w:spacing w:after="0" w:line="240" w:lineRule="auto"/>
        <w:jc w:val="both"/>
        <w:rPr>
          <w:rFonts w:ascii="Times New Roman" w:hAnsi="Times New Roman" w:cs="Times New Roman"/>
          <w:sz w:val="24"/>
          <w:szCs w:val="24"/>
        </w:rPr>
      </w:pPr>
    </w:p>
    <w:p w:rsidR="009E0099" w:rsidRPr="006A2AE7" w:rsidRDefault="009E0099" w:rsidP="009E0099">
      <w:pPr>
        <w:spacing w:after="0" w:line="240" w:lineRule="auto"/>
        <w:jc w:val="both"/>
        <w:rPr>
          <w:rFonts w:ascii="Times New Roman" w:hAnsi="Times New Roman" w:cs="Times New Roman"/>
          <w:b/>
          <w:i/>
          <w:sz w:val="24"/>
          <w:szCs w:val="24"/>
        </w:rPr>
      </w:pPr>
      <w:r w:rsidRPr="006A2AE7">
        <w:rPr>
          <w:rFonts w:ascii="Times New Roman" w:hAnsi="Times New Roman" w:cs="Times New Roman"/>
          <w:b/>
          <w:i/>
          <w:sz w:val="24"/>
          <w:szCs w:val="24"/>
        </w:rPr>
        <w:t xml:space="preserve">Three </w:t>
      </w:r>
      <w:r w:rsidR="008E0A7E">
        <w:rPr>
          <w:rFonts w:ascii="Times New Roman" w:hAnsi="Times New Roman" w:cs="Times New Roman"/>
          <w:b/>
          <w:i/>
          <w:sz w:val="24"/>
          <w:szCs w:val="24"/>
        </w:rPr>
        <w:t>optional</w:t>
      </w:r>
      <w:r>
        <w:rPr>
          <w:rFonts w:ascii="Times New Roman" w:hAnsi="Times New Roman" w:cs="Times New Roman"/>
          <w:b/>
          <w:i/>
          <w:sz w:val="24"/>
          <w:szCs w:val="24"/>
        </w:rPr>
        <w:t xml:space="preserve"> </w:t>
      </w:r>
      <w:r w:rsidRPr="006A2AE7">
        <w:rPr>
          <w:rFonts w:ascii="Times New Roman" w:hAnsi="Times New Roman" w:cs="Times New Roman"/>
          <w:b/>
          <w:i/>
          <w:sz w:val="24"/>
          <w:szCs w:val="24"/>
        </w:rPr>
        <w:t>papers:</w:t>
      </w:r>
    </w:p>
    <w:p w:rsidR="009E0099" w:rsidRPr="006A2AE7" w:rsidRDefault="009E0099" w:rsidP="009E0099">
      <w:pPr>
        <w:spacing w:after="0" w:line="240" w:lineRule="auto"/>
        <w:jc w:val="both"/>
        <w:rPr>
          <w:rFonts w:ascii="Times New Roman" w:hAnsi="Times New Roman" w:cs="Times New Roman"/>
          <w:b/>
          <w:i/>
          <w:sz w:val="24"/>
          <w:szCs w:val="24"/>
        </w:rPr>
      </w:pPr>
    </w:p>
    <w:p w:rsidR="009E0099" w:rsidRPr="006A2AE7" w:rsidRDefault="009E0099" w:rsidP="009E0099">
      <w:pPr>
        <w:spacing w:after="0" w:line="240" w:lineRule="auto"/>
        <w:jc w:val="both"/>
        <w:rPr>
          <w:rFonts w:ascii="Times New Roman" w:hAnsi="Times New Roman" w:cs="Times New Roman"/>
          <w:sz w:val="24"/>
          <w:szCs w:val="24"/>
        </w:rPr>
      </w:pPr>
      <w:r w:rsidRPr="006A2AE7">
        <w:rPr>
          <w:rFonts w:ascii="Times New Roman" w:hAnsi="Times New Roman" w:cs="Times New Roman"/>
          <w:sz w:val="24"/>
          <w:szCs w:val="24"/>
        </w:rPr>
        <w:t xml:space="preserve">Three </w:t>
      </w:r>
      <w:r w:rsidR="0098153B">
        <w:rPr>
          <w:rFonts w:ascii="Times New Roman" w:hAnsi="Times New Roman" w:cs="Times New Roman"/>
          <w:sz w:val="24"/>
          <w:szCs w:val="24"/>
        </w:rPr>
        <w:t>optional</w:t>
      </w:r>
      <w:r w:rsidRPr="006A2AE7">
        <w:rPr>
          <w:rFonts w:ascii="Times New Roman" w:hAnsi="Times New Roman" w:cs="Times New Roman"/>
          <w:sz w:val="24"/>
          <w:szCs w:val="24"/>
        </w:rPr>
        <w:t xml:space="preserve"> papers (whether from the specialization or from the general stream as per the option of the student) will be conducted as follows: </w:t>
      </w:r>
    </w:p>
    <w:p w:rsidR="009E0099" w:rsidRPr="006A2AE7" w:rsidRDefault="009E0099" w:rsidP="009E0099">
      <w:pPr>
        <w:spacing w:after="0" w:line="240" w:lineRule="auto"/>
        <w:jc w:val="both"/>
        <w:rPr>
          <w:rFonts w:ascii="Times New Roman" w:hAnsi="Times New Roman" w:cs="Times New Roman"/>
          <w:sz w:val="24"/>
          <w:szCs w:val="24"/>
        </w:rPr>
      </w:pPr>
    </w:p>
    <w:p w:rsidR="009E0099" w:rsidRPr="006D09A6" w:rsidRDefault="0098153B" w:rsidP="009E0099">
      <w:pPr>
        <w:pStyle w:val="ListParagraph"/>
        <w:numPr>
          <w:ilvl w:val="0"/>
          <w:numId w:val="1"/>
        </w:numPr>
        <w:jc w:val="both"/>
      </w:pPr>
      <w:r>
        <w:t xml:space="preserve">One optional </w:t>
      </w:r>
      <w:r w:rsidR="009E0099" w:rsidRPr="006D09A6">
        <w:t xml:space="preserve">paper will be </w:t>
      </w:r>
      <w:r w:rsidR="009E0099">
        <w:t>s</w:t>
      </w:r>
      <w:r w:rsidR="009E0099" w:rsidRPr="006D09A6">
        <w:t xml:space="preserve">eminar </w:t>
      </w:r>
      <w:r w:rsidR="009E0099">
        <w:t>p</w:t>
      </w:r>
      <w:r w:rsidR="009E0099" w:rsidRPr="006D09A6">
        <w:t>aper</w:t>
      </w:r>
      <w:r w:rsidR="009E0099">
        <w:t xml:space="preserve"> -</w:t>
      </w:r>
      <w:r w:rsidR="009E0099" w:rsidRPr="006D09A6">
        <w:t xml:space="preserve"> I (research paper) which shall commence on July </w:t>
      </w:r>
      <w:r w:rsidR="008E0A7E" w:rsidRPr="006D09A6">
        <w:t>10</w:t>
      </w:r>
      <w:r w:rsidR="008E0A7E" w:rsidRPr="0098153B">
        <w:rPr>
          <w:vertAlign w:val="superscript"/>
        </w:rPr>
        <w:t>th</w:t>
      </w:r>
      <w:r w:rsidR="008E0A7E">
        <w:t xml:space="preserve">. </w:t>
      </w:r>
      <w:r w:rsidR="009E0099" w:rsidRPr="006D09A6">
        <w:t xml:space="preserve">This paper will be </w:t>
      </w:r>
      <w:r w:rsidR="009E0099">
        <w:t>transacted</w:t>
      </w:r>
      <w:r w:rsidR="009E0099" w:rsidRPr="006D09A6">
        <w:t xml:space="preserve"> through classes f</w:t>
      </w:r>
      <w:r w:rsidR="009E0099">
        <w:t>r</w:t>
      </w:r>
      <w:r w:rsidR="009E0099" w:rsidRPr="006D09A6">
        <w:t xml:space="preserve">om July </w:t>
      </w:r>
      <w:r w:rsidR="008E0A7E" w:rsidRPr="006D09A6">
        <w:t>10</w:t>
      </w:r>
      <w:r w:rsidR="008E0A7E" w:rsidRPr="0098153B">
        <w:rPr>
          <w:vertAlign w:val="superscript"/>
        </w:rPr>
        <w:t>th</w:t>
      </w:r>
      <w:r w:rsidR="008E0A7E">
        <w:t xml:space="preserve"> </w:t>
      </w:r>
      <w:r w:rsidR="008E0A7E" w:rsidRPr="006D09A6">
        <w:t>to</w:t>
      </w:r>
      <w:r w:rsidR="009E0099" w:rsidRPr="006D09A6">
        <w:t xml:space="preserve"> October</w:t>
      </w:r>
      <w:r w:rsidR="009E0099">
        <w:t xml:space="preserve"> </w:t>
      </w:r>
      <w:r w:rsidR="009E0099" w:rsidRPr="006D09A6">
        <w:t>10</w:t>
      </w:r>
      <w:r w:rsidRPr="0098153B">
        <w:rPr>
          <w:vertAlign w:val="superscript"/>
        </w:rPr>
        <w:t>th</w:t>
      </w:r>
      <w:r>
        <w:t xml:space="preserve"> </w:t>
      </w:r>
      <w:r w:rsidR="009E0099" w:rsidRPr="006D09A6">
        <w:t xml:space="preserve">and </w:t>
      </w:r>
      <w:r>
        <w:t xml:space="preserve">will be </w:t>
      </w:r>
      <w:r w:rsidR="009E0099" w:rsidRPr="006D09A6">
        <w:t xml:space="preserve">evaluated through the submission of research paper and presentation to a group of faculty members. The marks division for this paper will be 30 for presentation and 70 for research paper. The research paper has to be submitted by October </w:t>
      </w:r>
      <w:r>
        <w:t>30</w:t>
      </w:r>
      <w:r w:rsidRPr="0098153B">
        <w:rPr>
          <w:vertAlign w:val="superscript"/>
        </w:rPr>
        <w:t>th</w:t>
      </w:r>
      <w:r>
        <w:t>.</w:t>
      </w:r>
    </w:p>
    <w:p w:rsidR="009E0099" w:rsidRPr="006A2AE7" w:rsidRDefault="009E0099" w:rsidP="009E0099">
      <w:pPr>
        <w:spacing w:after="0" w:line="240" w:lineRule="auto"/>
        <w:jc w:val="both"/>
        <w:rPr>
          <w:rFonts w:ascii="Times New Roman" w:hAnsi="Times New Roman" w:cs="Times New Roman"/>
          <w:sz w:val="24"/>
          <w:szCs w:val="24"/>
        </w:rPr>
      </w:pPr>
    </w:p>
    <w:p w:rsidR="009E0099" w:rsidRPr="006D09A6" w:rsidRDefault="0098153B" w:rsidP="009E0099">
      <w:pPr>
        <w:pStyle w:val="ListParagraph"/>
        <w:numPr>
          <w:ilvl w:val="0"/>
          <w:numId w:val="1"/>
        </w:numPr>
        <w:jc w:val="both"/>
      </w:pPr>
      <w:r>
        <w:t>Two</w:t>
      </w:r>
      <w:r w:rsidR="009E0099" w:rsidRPr="006D09A6">
        <w:t xml:space="preserve"> </w:t>
      </w:r>
      <w:r>
        <w:t xml:space="preserve">optional </w:t>
      </w:r>
      <w:r w:rsidR="009E0099" w:rsidRPr="006D09A6">
        <w:t>paper</w:t>
      </w:r>
      <w:r>
        <w:t>s</w:t>
      </w:r>
      <w:r w:rsidR="00430947">
        <w:t xml:space="preserve"> will be </w:t>
      </w:r>
      <w:r>
        <w:t>Elective</w:t>
      </w:r>
      <w:r w:rsidR="009E0099" w:rsidRPr="006D09A6">
        <w:t xml:space="preserve"> </w:t>
      </w:r>
      <w:r w:rsidR="009E0099">
        <w:t>p</w:t>
      </w:r>
      <w:r w:rsidR="009E0099" w:rsidRPr="006D09A6">
        <w:t>aper</w:t>
      </w:r>
      <w:r>
        <w:t>s</w:t>
      </w:r>
      <w:r w:rsidR="009E0099">
        <w:t>-I</w:t>
      </w:r>
      <w:r w:rsidR="009E0099" w:rsidRPr="006D09A6">
        <w:t xml:space="preserve"> </w:t>
      </w:r>
      <w:r>
        <w:t>and II</w:t>
      </w:r>
      <w:r w:rsidR="00430947">
        <w:t>. They</w:t>
      </w:r>
      <w:r>
        <w:t xml:space="preserve"> will be </w:t>
      </w:r>
      <w:r w:rsidR="009E0099" w:rsidRPr="006D09A6">
        <w:t xml:space="preserve">conducted through lectures from July </w:t>
      </w:r>
      <w:r w:rsidR="009E0099">
        <w:t>1</w:t>
      </w:r>
      <w:r w:rsidR="009E0099" w:rsidRPr="006D09A6">
        <w:t xml:space="preserve"> to October 15.</w:t>
      </w:r>
      <w:r w:rsidR="009E0099" w:rsidRPr="006D09A6">
        <w:rPr>
          <w:vertAlign w:val="superscript"/>
        </w:rPr>
        <w:t xml:space="preserve"> </w:t>
      </w:r>
      <w:r w:rsidR="009E0099" w:rsidRPr="006D09A6">
        <w:t>Examination for th</w:t>
      </w:r>
      <w:r>
        <w:t>e</w:t>
      </w:r>
      <w:r w:rsidR="009E0099" w:rsidRPr="006D09A6">
        <w:t>s</w:t>
      </w:r>
      <w:r>
        <w:t>e</w:t>
      </w:r>
      <w:r w:rsidR="009E0099" w:rsidRPr="006D09A6">
        <w:t xml:space="preserve"> paper</w:t>
      </w:r>
      <w:r w:rsidR="008E0A7E">
        <w:t>s</w:t>
      </w:r>
      <w:r w:rsidR="009E0099" w:rsidRPr="006D09A6">
        <w:t xml:space="preserve"> will be held in the last week of October for hundred marks. </w:t>
      </w:r>
    </w:p>
    <w:p w:rsidR="009E0099" w:rsidRPr="006A2AE7" w:rsidRDefault="009E0099" w:rsidP="009E0099">
      <w:pPr>
        <w:spacing w:after="0" w:line="240" w:lineRule="auto"/>
        <w:jc w:val="both"/>
        <w:rPr>
          <w:rFonts w:ascii="Times New Roman" w:hAnsi="Times New Roman" w:cs="Times New Roman"/>
          <w:sz w:val="24"/>
          <w:szCs w:val="24"/>
        </w:rPr>
      </w:pPr>
    </w:p>
    <w:p w:rsidR="009E0099" w:rsidRDefault="009E0099" w:rsidP="009E0099">
      <w:pPr>
        <w:spacing w:after="0" w:line="240" w:lineRule="auto"/>
        <w:ind w:left="360"/>
        <w:jc w:val="both"/>
        <w:rPr>
          <w:rFonts w:ascii="Times New Roman" w:hAnsi="Times New Roman" w:cs="Times New Roman"/>
          <w:i/>
          <w:sz w:val="24"/>
          <w:szCs w:val="24"/>
        </w:rPr>
      </w:pPr>
      <w:r w:rsidRPr="006A2AE7">
        <w:rPr>
          <w:rFonts w:ascii="Times New Roman" w:hAnsi="Times New Roman" w:cs="Times New Roman"/>
          <w:b/>
          <w:i/>
          <w:sz w:val="24"/>
          <w:szCs w:val="24"/>
        </w:rPr>
        <w:t>Note:</w:t>
      </w:r>
      <w:r w:rsidRPr="006A2AE7">
        <w:rPr>
          <w:rFonts w:ascii="Times New Roman" w:hAnsi="Times New Roman" w:cs="Times New Roman"/>
          <w:i/>
          <w:sz w:val="24"/>
          <w:szCs w:val="24"/>
        </w:rPr>
        <w:t xml:space="preserve"> </w:t>
      </w:r>
      <w:r>
        <w:rPr>
          <w:rFonts w:ascii="Times New Roman" w:hAnsi="Times New Roman" w:cs="Times New Roman"/>
          <w:i/>
          <w:sz w:val="24"/>
          <w:szCs w:val="24"/>
        </w:rPr>
        <w:t xml:space="preserve">If a </w:t>
      </w:r>
      <w:r w:rsidRPr="006A2AE7">
        <w:rPr>
          <w:rFonts w:ascii="Times New Roman" w:hAnsi="Times New Roman" w:cs="Times New Roman"/>
          <w:i/>
          <w:sz w:val="24"/>
          <w:szCs w:val="24"/>
        </w:rPr>
        <w:t>teacher indicate</w:t>
      </w:r>
      <w:r>
        <w:rPr>
          <w:rFonts w:ascii="Times New Roman" w:hAnsi="Times New Roman" w:cs="Times New Roman"/>
          <w:i/>
          <w:sz w:val="24"/>
          <w:szCs w:val="24"/>
        </w:rPr>
        <w:t>s</w:t>
      </w:r>
      <w:r w:rsidRPr="006A2AE7">
        <w:rPr>
          <w:rFonts w:ascii="Times New Roman" w:hAnsi="Times New Roman" w:cs="Times New Roman"/>
          <w:i/>
          <w:sz w:val="24"/>
          <w:szCs w:val="24"/>
        </w:rPr>
        <w:t xml:space="preserve"> any one paper </w:t>
      </w:r>
      <w:r>
        <w:rPr>
          <w:rFonts w:ascii="Times New Roman" w:hAnsi="Times New Roman" w:cs="Times New Roman"/>
          <w:i/>
          <w:sz w:val="24"/>
          <w:szCs w:val="24"/>
        </w:rPr>
        <w:t xml:space="preserve">from among the pool of </w:t>
      </w:r>
      <w:r w:rsidRPr="006A2AE7">
        <w:rPr>
          <w:rFonts w:ascii="Times New Roman" w:hAnsi="Times New Roman" w:cs="Times New Roman"/>
          <w:i/>
          <w:sz w:val="24"/>
          <w:szCs w:val="24"/>
        </w:rPr>
        <w:t>specialization</w:t>
      </w:r>
      <w:r>
        <w:rPr>
          <w:rFonts w:ascii="Times New Roman" w:hAnsi="Times New Roman" w:cs="Times New Roman"/>
          <w:i/>
          <w:sz w:val="24"/>
          <w:szCs w:val="24"/>
        </w:rPr>
        <w:t xml:space="preserve"> papers as mandatory to be studied to obtain that </w:t>
      </w:r>
      <w:r w:rsidRPr="006A2AE7">
        <w:rPr>
          <w:rFonts w:ascii="Times New Roman" w:hAnsi="Times New Roman" w:cs="Times New Roman"/>
          <w:i/>
          <w:sz w:val="24"/>
          <w:szCs w:val="24"/>
        </w:rPr>
        <w:t>specialization</w:t>
      </w:r>
      <w:r>
        <w:rPr>
          <w:rFonts w:ascii="Times New Roman" w:hAnsi="Times New Roman" w:cs="Times New Roman"/>
          <w:i/>
          <w:sz w:val="24"/>
          <w:szCs w:val="24"/>
        </w:rPr>
        <w:t xml:space="preserve"> such a paper must be offered and completed in the first</w:t>
      </w:r>
      <w:r w:rsidRPr="006A2AE7">
        <w:rPr>
          <w:rFonts w:ascii="Times New Roman" w:hAnsi="Times New Roman" w:cs="Times New Roman"/>
          <w:i/>
          <w:sz w:val="24"/>
          <w:szCs w:val="24"/>
        </w:rPr>
        <w:t xml:space="preserve"> semester.</w:t>
      </w:r>
    </w:p>
    <w:p w:rsidR="009E0099" w:rsidRDefault="009E0099" w:rsidP="009E0099">
      <w:pPr>
        <w:spacing w:after="0" w:line="240" w:lineRule="auto"/>
        <w:jc w:val="both"/>
        <w:rPr>
          <w:rFonts w:ascii="Times New Roman" w:hAnsi="Times New Roman" w:cs="Times New Roman"/>
          <w:i/>
          <w:sz w:val="24"/>
          <w:szCs w:val="24"/>
        </w:rPr>
      </w:pPr>
    </w:p>
    <w:p w:rsidR="009E0099" w:rsidRPr="006A2AE7" w:rsidRDefault="009E0099" w:rsidP="009E0099">
      <w:pPr>
        <w:spacing w:after="0" w:line="240" w:lineRule="auto"/>
        <w:jc w:val="both"/>
        <w:rPr>
          <w:rFonts w:ascii="Times New Roman" w:hAnsi="Times New Roman" w:cs="Times New Roman"/>
          <w:i/>
          <w:sz w:val="24"/>
          <w:szCs w:val="24"/>
        </w:rPr>
      </w:pPr>
      <w:r w:rsidRPr="006A2AE7">
        <w:rPr>
          <w:rFonts w:ascii="Times New Roman" w:hAnsi="Times New Roman" w:cs="Times New Roman"/>
          <w:sz w:val="24"/>
          <w:szCs w:val="24"/>
        </w:rPr>
        <w:t>Dissertation topics from the students shall be sought</w:t>
      </w:r>
      <w:r>
        <w:rPr>
          <w:rFonts w:ascii="Times New Roman" w:hAnsi="Times New Roman" w:cs="Times New Roman"/>
          <w:sz w:val="24"/>
          <w:szCs w:val="24"/>
        </w:rPr>
        <w:t xml:space="preserve"> in first week of October and supervisors will be allotted before </w:t>
      </w:r>
      <w:r w:rsidR="008E0A7E">
        <w:rPr>
          <w:rFonts w:ascii="Times New Roman" w:hAnsi="Times New Roman" w:cs="Times New Roman"/>
          <w:sz w:val="24"/>
          <w:szCs w:val="24"/>
        </w:rPr>
        <w:t>November 15</w:t>
      </w:r>
      <w:r w:rsidR="008E0A7E" w:rsidRPr="008E0A7E">
        <w:rPr>
          <w:rFonts w:ascii="Times New Roman" w:hAnsi="Times New Roman" w:cs="Times New Roman"/>
          <w:sz w:val="24"/>
          <w:szCs w:val="24"/>
          <w:vertAlign w:val="superscript"/>
        </w:rPr>
        <w:t>th</w:t>
      </w:r>
      <w:r w:rsidR="008E0A7E">
        <w:rPr>
          <w:rFonts w:ascii="Times New Roman" w:hAnsi="Times New Roman" w:cs="Times New Roman"/>
          <w:sz w:val="24"/>
          <w:szCs w:val="24"/>
        </w:rPr>
        <w:t xml:space="preserve">. </w:t>
      </w:r>
    </w:p>
    <w:p w:rsidR="009E0099" w:rsidRPr="006A2AE7" w:rsidRDefault="009E0099" w:rsidP="009E0099">
      <w:pPr>
        <w:spacing w:after="0" w:line="240" w:lineRule="auto"/>
        <w:jc w:val="both"/>
        <w:rPr>
          <w:rFonts w:ascii="Times New Roman" w:hAnsi="Times New Roman" w:cs="Times New Roman"/>
          <w:i/>
          <w:sz w:val="24"/>
          <w:szCs w:val="24"/>
        </w:rPr>
      </w:pPr>
    </w:p>
    <w:p w:rsidR="009E0099" w:rsidRDefault="009E0099" w:rsidP="009E0099">
      <w:pPr>
        <w:spacing w:after="0" w:line="240" w:lineRule="auto"/>
        <w:jc w:val="both"/>
        <w:rPr>
          <w:rFonts w:ascii="Times New Roman" w:hAnsi="Times New Roman" w:cs="Times New Roman"/>
          <w:b/>
          <w:sz w:val="24"/>
          <w:szCs w:val="24"/>
        </w:rPr>
      </w:pPr>
    </w:p>
    <w:p w:rsidR="009E0099" w:rsidRPr="00EB11B7" w:rsidRDefault="009E0099" w:rsidP="009E0099">
      <w:pPr>
        <w:spacing w:after="0" w:line="240" w:lineRule="auto"/>
        <w:jc w:val="both"/>
        <w:rPr>
          <w:rFonts w:ascii="Times New Roman" w:hAnsi="Times New Roman" w:cs="Times New Roman"/>
          <w:b/>
          <w:sz w:val="24"/>
          <w:szCs w:val="24"/>
        </w:rPr>
      </w:pPr>
      <w:r w:rsidRPr="00EB11B7">
        <w:rPr>
          <w:rFonts w:ascii="Times New Roman" w:hAnsi="Times New Roman" w:cs="Times New Roman"/>
          <w:b/>
          <w:sz w:val="24"/>
          <w:szCs w:val="24"/>
        </w:rPr>
        <w:t xml:space="preserve">II SEMESTER </w:t>
      </w:r>
    </w:p>
    <w:p w:rsidR="009E0099" w:rsidRPr="00EB11B7" w:rsidRDefault="009E0099" w:rsidP="009E0099">
      <w:pPr>
        <w:spacing w:after="0" w:line="240" w:lineRule="auto"/>
        <w:jc w:val="both"/>
        <w:rPr>
          <w:rFonts w:ascii="Times New Roman" w:hAnsi="Times New Roman" w:cs="Times New Roman"/>
          <w:b/>
          <w:sz w:val="24"/>
          <w:szCs w:val="24"/>
        </w:rPr>
      </w:pPr>
    </w:p>
    <w:p w:rsidR="009E0099" w:rsidRDefault="008E0A7E" w:rsidP="009E0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mandatory paper, t</w:t>
      </w:r>
      <w:r w:rsidR="009E0099" w:rsidRPr="006A2AE7">
        <w:rPr>
          <w:rFonts w:ascii="Times New Roman" w:hAnsi="Times New Roman" w:cs="Times New Roman"/>
          <w:sz w:val="24"/>
          <w:szCs w:val="24"/>
        </w:rPr>
        <w:t xml:space="preserve">hree </w:t>
      </w:r>
      <w:r>
        <w:rPr>
          <w:rFonts w:ascii="Times New Roman" w:hAnsi="Times New Roman" w:cs="Times New Roman"/>
          <w:sz w:val="24"/>
          <w:szCs w:val="24"/>
        </w:rPr>
        <w:t>optional</w:t>
      </w:r>
      <w:r w:rsidR="009E0099" w:rsidRPr="006A2AE7">
        <w:rPr>
          <w:rFonts w:ascii="Times New Roman" w:hAnsi="Times New Roman" w:cs="Times New Roman"/>
          <w:sz w:val="24"/>
          <w:szCs w:val="24"/>
        </w:rPr>
        <w:t xml:space="preserve"> papers and </w:t>
      </w:r>
      <w:r w:rsidR="009E0099">
        <w:rPr>
          <w:rFonts w:ascii="Times New Roman" w:hAnsi="Times New Roman" w:cs="Times New Roman"/>
          <w:sz w:val="24"/>
          <w:szCs w:val="24"/>
        </w:rPr>
        <w:t xml:space="preserve">the </w:t>
      </w:r>
      <w:r w:rsidR="009E0099" w:rsidRPr="006A2AE7">
        <w:rPr>
          <w:rFonts w:ascii="Times New Roman" w:hAnsi="Times New Roman" w:cs="Times New Roman"/>
          <w:sz w:val="24"/>
          <w:szCs w:val="24"/>
        </w:rPr>
        <w:t>dissertation will</w:t>
      </w:r>
      <w:r w:rsidR="009E0099">
        <w:rPr>
          <w:rFonts w:ascii="Times New Roman" w:hAnsi="Times New Roman" w:cs="Times New Roman"/>
          <w:sz w:val="24"/>
          <w:szCs w:val="24"/>
        </w:rPr>
        <w:t xml:space="preserve"> be completed in this semester which will commence on January 1 and conclude</w:t>
      </w:r>
      <w:r>
        <w:rPr>
          <w:rFonts w:ascii="Times New Roman" w:hAnsi="Times New Roman" w:cs="Times New Roman"/>
          <w:sz w:val="24"/>
          <w:szCs w:val="24"/>
        </w:rPr>
        <w:t>s</w:t>
      </w:r>
      <w:r w:rsidR="009E0099">
        <w:rPr>
          <w:rFonts w:ascii="Times New Roman" w:hAnsi="Times New Roman" w:cs="Times New Roman"/>
          <w:sz w:val="24"/>
          <w:szCs w:val="24"/>
        </w:rPr>
        <w:t xml:space="preserve"> on </w:t>
      </w:r>
      <w:r>
        <w:rPr>
          <w:rFonts w:ascii="Times New Roman" w:hAnsi="Times New Roman" w:cs="Times New Roman"/>
          <w:sz w:val="24"/>
          <w:szCs w:val="24"/>
        </w:rPr>
        <w:t>May</w:t>
      </w:r>
      <w:r w:rsidR="009E0099">
        <w:rPr>
          <w:rFonts w:ascii="Times New Roman" w:hAnsi="Times New Roman" w:cs="Times New Roman"/>
          <w:sz w:val="24"/>
          <w:szCs w:val="24"/>
        </w:rPr>
        <w:t xml:space="preserve"> 3</w:t>
      </w:r>
      <w:r>
        <w:rPr>
          <w:rFonts w:ascii="Times New Roman" w:hAnsi="Times New Roman" w:cs="Times New Roman"/>
          <w:sz w:val="24"/>
          <w:szCs w:val="24"/>
        </w:rPr>
        <w:t>1</w:t>
      </w:r>
      <w:r w:rsidR="009E0099" w:rsidRPr="006A2AE7">
        <w:rPr>
          <w:rFonts w:ascii="Times New Roman" w:hAnsi="Times New Roman" w:cs="Times New Roman"/>
          <w:sz w:val="24"/>
          <w:szCs w:val="24"/>
        </w:rPr>
        <w:t xml:space="preserve">.   </w:t>
      </w:r>
    </w:p>
    <w:p w:rsidR="0098153B" w:rsidRDefault="0098153B" w:rsidP="009E0099">
      <w:pPr>
        <w:spacing w:after="0" w:line="240" w:lineRule="auto"/>
        <w:jc w:val="both"/>
        <w:rPr>
          <w:rFonts w:ascii="Times New Roman" w:hAnsi="Times New Roman" w:cs="Times New Roman"/>
          <w:sz w:val="24"/>
          <w:szCs w:val="24"/>
        </w:rPr>
      </w:pPr>
    </w:p>
    <w:p w:rsidR="008E0A7E" w:rsidRPr="008E0A7E" w:rsidRDefault="008E0A7E" w:rsidP="008E0A7E">
      <w:pPr>
        <w:spacing w:after="0" w:line="240" w:lineRule="auto"/>
        <w:jc w:val="both"/>
        <w:rPr>
          <w:rFonts w:ascii="Times New Roman" w:hAnsi="Times New Roman" w:cs="Times New Roman"/>
          <w:b/>
          <w:i/>
          <w:sz w:val="24"/>
          <w:szCs w:val="24"/>
        </w:rPr>
      </w:pPr>
      <w:r w:rsidRPr="008E0A7E">
        <w:rPr>
          <w:rFonts w:ascii="Times New Roman" w:hAnsi="Times New Roman" w:cs="Times New Roman"/>
          <w:b/>
          <w:i/>
          <w:sz w:val="24"/>
          <w:szCs w:val="24"/>
        </w:rPr>
        <w:t>Mandatory Paper</w:t>
      </w:r>
      <w:r>
        <w:rPr>
          <w:rFonts w:ascii="Times New Roman" w:hAnsi="Times New Roman" w:cs="Times New Roman"/>
          <w:b/>
          <w:i/>
          <w:sz w:val="24"/>
          <w:szCs w:val="24"/>
        </w:rPr>
        <w:t>:</w:t>
      </w:r>
    </w:p>
    <w:p w:rsidR="008E0A7E" w:rsidRPr="006A2AE7" w:rsidRDefault="008E0A7E" w:rsidP="008E0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mandatory paper is </w:t>
      </w:r>
      <w:r w:rsidR="0098153B" w:rsidRPr="006A2AE7">
        <w:rPr>
          <w:rFonts w:ascii="Times New Roman" w:hAnsi="Times New Roman" w:cs="Times New Roman"/>
          <w:sz w:val="24"/>
          <w:szCs w:val="24"/>
        </w:rPr>
        <w:t>Comparative Public Law/Systems of Governance</w:t>
      </w:r>
      <w:r>
        <w:rPr>
          <w:rFonts w:ascii="Times New Roman" w:hAnsi="Times New Roman" w:cs="Times New Roman"/>
          <w:sz w:val="24"/>
          <w:szCs w:val="24"/>
        </w:rPr>
        <w:t xml:space="preserve">. This paper </w:t>
      </w:r>
      <w:r w:rsidRPr="006A2AE7">
        <w:rPr>
          <w:rFonts w:ascii="Times New Roman" w:hAnsi="Times New Roman" w:cs="Times New Roman"/>
          <w:sz w:val="24"/>
          <w:szCs w:val="24"/>
        </w:rPr>
        <w:t xml:space="preserve">will be conducted through lectures from </w:t>
      </w:r>
      <w:r>
        <w:rPr>
          <w:rFonts w:ascii="Times New Roman" w:hAnsi="Times New Roman" w:cs="Times New Roman"/>
          <w:sz w:val="24"/>
          <w:szCs w:val="24"/>
        </w:rPr>
        <w:t>January</w:t>
      </w:r>
      <w:r w:rsidRPr="006A2AE7">
        <w:rPr>
          <w:rFonts w:ascii="Times New Roman" w:hAnsi="Times New Roman" w:cs="Times New Roman"/>
          <w:sz w:val="24"/>
          <w:szCs w:val="24"/>
        </w:rPr>
        <w:t xml:space="preserve"> </w:t>
      </w:r>
      <w:r>
        <w:rPr>
          <w:rFonts w:ascii="Times New Roman" w:hAnsi="Times New Roman" w:cs="Times New Roman"/>
          <w:sz w:val="24"/>
          <w:szCs w:val="24"/>
        </w:rPr>
        <w:t>1</w:t>
      </w:r>
      <w:r w:rsidRPr="006A2AE7">
        <w:rPr>
          <w:rFonts w:ascii="Times New Roman" w:hAnsi="Times New Roman" w:cs="Times New Roman"/>
          <w:sz w:val="24"/>
          <w:szCs w:val="24"/>
        </w:rPr>
        <w:t xml:space="preserve"> to </w:t>
      </w:r>
      <w:r>
        <w:rPr>
          <w:rFonts w:ascii="Times New Roman" w:hAnsi="Times New Roman" w:cs="Times New Roman"/>
          <w:sz w:val="24"/>
          <w:szCs w:val="24"/>
        </w:rPr>
        <w:t xml:space="preserve">April </w:t>
      </w:r>
      <w:r w:rsidRPr="006A2AE7">
        <w:rPr>
          <w:rFonts w:ascii="Times New Roman" w:hAnsi="Times New Roman" w:cs="Times New Roman"/>
          <w:sz w:val="24"/>
          <w:szCs w:val="24"/>
        </w:rPr>
        <w:t>15.  Examination for th</w:t>
      </w:r>
      <w:r>
        <w:rPr>
          <w:rFonts w:ascii="Times New Roman" w:hAnsi="Times New Roman" w:cs="Times New Roman"/>
          <w:sz w:val="24"/>
          <w:szCs w:val="24"/>
        </w:rPr>
        <w:t>i</w:t>
      </w:r>
      <w:r w:rsidRPr="006A2AE7">
        <w:rPr>
          <w:rFonts w:ascii="Times New Roman" w:hAnsi="Times New Roman" w:cs="Times New Roman"/>
          <w:sz w:val="24"/>
          <w:szCs w:val="24"/>
        </w:rPr>
        <w:t xml:space="preserve">s paper will be held in the last week of </w:t>
      </w:r>
      <w:r>
        <w:rPr>
          <w:rFonts w:ascii="Times New Roman" w:hAnsi="Times New Roman" w:cs="Times New Roman"/>
          <w:sz w:val="24"/>
          <w:szCs w:val="24"/>
        </w:rPr>
        <w:t>April</w:t>
      </w:r>
      <w:r w:rsidRPr="006A2AE7">
        <w:rPr>
          <w:rFonts w:ascii="Times New Roman" w:hAnsi="Times New Roman" w:cs="Times New Roman"/>
          <w:sz w:val="24"/>
          <w:szCs w:val="24"/>
        </w:rPr>
        <w:t xml:space="preserve"> for hundred marks.  </w:t>
      </w:r>
    </w:p>
    <w:p w:rsidR="0098153B" w:rsidRDefault="0098153B" w:rsidP="009E0099">
      <w:pPr>
        <w:spacing w:after="0" w:line="240" w:lineRule="auto"/>
        <w:jc w:val="both"/>
        <w:rPr>
          <w:rFonts w:ascii="Times New Roman" w:hAnsi="Times New Roman" w:cs="Times New Roman"/>
          <w:sz w:val="24"/>
          <w:szCs w:val="24"/>
        </w:rPr>
      </w:pPr>
    </w:p>
    <w:p w:rsidR="009E0099" w:rsidRDefault="008E0A7E" w:rsidP="009E0099">
      <w:pPr>
        <w:spacing w:after="0" w:line="240" w:lineRule="auto"/>
        <w:jc w:val="both"/>
        <w:rPr>
          <w:rFonts w:ascii="Times New Roman" w:hAnsi="Times New Roman" w:cs="Times New Roman"/>
          <w:b/>
          <w:i/>
          <w:sz w:val="24"/>
          <w:szCs w:val="24"/>
        </w:rPr>
      </w:pPr>
      <w:r w:rsidRPr="008E0A7E">
        <w:rPr>
          <w:rFonts w:ascii="Times New Roman" w:hAnsi="Times New Roman" w:cs="Times New Roman"/>
          <w:b/>
          <w:i/>
          <w:sz w:val="24"/>
          <w:szCs w:val="24"/>
        </w:rPr>
        <w:t>Three Optional Papers:</w:t>
      </w:r>
    </w:p>
    <w:p w:rsidR="008E0A7E" w:rsidRPr="008E0A7E" w:rsidRDefault="008E0A7E" w:rsidP="009E0099">
      <w:pPr>
        <w:spacing w:after="0" w:line="240" w:lineRule="auto"/>
        <w:jc w:val="both"/>
        <w:rPr>
          <w:rFonts w:ascii="Times New Roman" w:hAnsi="Times New Roman" w:cs="Times New Roman"/>
          <w:b/>
          <w:i/>
          <w:sz w:val="24"/>
          <w:szCs w:val="24"/>
        </w:rPr>
      </w:pPr>
    </w:p>
    <w:p w:rsidR="008E0A7E" w:rsidRPr="006045D6" w:rsidRDefault="008E0A7E" w:rsidP="008E0A7E">
      <w:pPr>
        <w:pStyle w:val="ListParagraph"/>
        <w:numPr>
          <w:ilvl w:val="0"/>
          <w:numId w:val="2"/>
        </w:numPr>
        <w:jc w:val="both"/>
      </w:pPr>
      <w:r w:rsidRPr="006045D6">
        <w:t xml:space="preserve">One </w:t>
      </w:r>
      <w:r>
        <w:t>optional</w:t>
      </w:r>
      <w:r w:rsidRPr="006045D6">
        <w:t xml:space="preserve"> paper will be a seminar paper- </w:t>
      </w:r>
      <w:r w:rsidR="00430947">
        <w:t>I</w:t>
      </w:r>
      <w:r w:rsidRPr="006045D6">
        <w:t xml:space="preserve">I (research </w:t>
      </w:r>
      <w:r>
        <w:t>writing course</w:t>
      </w:r>
      <w:r w:rsidRPr="006045D6">
        <w:t>) which will commence on January 1 and transacted through classes</w:t>
      </w:r>
      <w:r>
        <w:t>/discussions</w:t>
      </w:r>
      <w:r w:rsidRPr="006045D6">
        <w:t xml:space="preserve"> </w:t>
      </w:r>
      <w:r w:rsidR="00046370">
        <w:t xml:space="preserve">jointly by the dissertation supervisor and the research methods course teachers </w:t>
      </w:r>
      <w:r w:rsidRPr="006045D6">
        <w:t xml:space="preserve">till </w:t>
      </w:r>
      <w:r>
        <w:t>April 15</w:t>
      </w:r>
      <w:r w:rsidRPr="006045D6">
        <w:t xml:space="preserve">. The paper will be evaluated </w:t>
      </w:r>
      <w:r>
        <w:t xml:space="preserve">by the dissertation supervisor </w:t>
      </w:r>
      <w:r w:rsidRPr="006045D6">
        <w:t xml:space="preserve">through </w:t>
      </w:r>
      <w:r>
        <w:t xml:space="preserve">continuous assignments in the area of dissertation. </w:t>
      </w:r>
    </w:p>
    <w:p w:rsidR="008E0A7E" w:rsidRDefault="008E0A7E" w:rsidP="008E0A7E">
      <w:pPr>
        <w:pStyle w:val="ListParagraph"/>
        <w:jc w:val="both"/>
      </w:pPr>
    </w:p>
    <w:p w:rsidR="008E0A7E" w:rsidRDefault="008E0A7E" w:rsidP="008E0A7E">
      <w:pPr>
        <w:pStyle w:val="ListParagraph"/>
        <w:jc w:val="both"/>
      </w:pPr>
    </w:p>
    <w:p w:rsidR="009E0099" w:rsidRPr="006045D6" w:rsidRDefault="009E0099" w:rsidP="009E0099">
      <w:pPr>
        <w:pStyle w:val="ListParagraph"/>
        <w:numPr>
          <w:ilvl w:val="0"/>
          <w:numId w:val="2"/>
        </w:numPr>
        <w:jc w:val="both"/>
      </w:pPr>
      <w:r w:rsidRPr="006045D6">
        <w:t xml:space="preserve">One </w:t>
      </w:r>
      <w:r w:rsidR="008E0A7E">
        <w:t>optional</w:t>
      </w:r>
      <w:r w:rsidRPr="006045D6">
        <w:t xml:space="preserve"> paper will be seminar paper- II</w:t>
      </w:r>
      <w:r w:rsidR="008E0A7E">
        <w:t>I</w:t>
      </w:r>
      <w:r w:rsidRPr="006045D6">
        <w:t xml:space="preserve"> (research </w:t>
      </w:r>
      <w:r w:rsidR="00046370">
        <w:t>paper</w:t>
      </w:r>
      <w:r w:rsidRPr="006045D6">
        <w:t xml:space="preserve">) which will commence on January 1 and transacted through classes till </w:t>
      </w:r>
      <w:r w:rsidR="008E0A7E">
        <w:t>April 15</w:t>
      </w:r>
      <w:r w:rsidRPr="006045D6">
        <w:t xml:space="preserve">. The paper will be evaluated through </w:t>
      </w:r>
      <w:r w:rsidR="00046370" w:rsidRPr="006D09A6">
        <w:t xml:space="preserve">the submission of research paper and presentation </w:t>
      </w:r>
      <w:r w:rsidRPr="006045D6">
        <w:t xml:space="preserve">which shall be presented to the group of teachers. The marks division will be 30 for presentation and 70 for research paper. The research paper has to be submitted towards the end of </w:t>
      </w:r>
      <w:r w:rsidR="00046370">
        <w:t>April</w:t>
      </w:r>
      <w:r w:rsidRPr="006045D6">
        <w:t>.</w:t>
      </w:r>
    </w:p>
    <w:p w:rsidR="009E0099" w:rsidRPr="006A2AE7" w:rsidRDefault="009E0099" w:rsidP="009E0099">
      <w:pPr>
        <w:spacing w:after="0" w:line="240" w:lineRule="auto"/>
        <w:jc w:val="both"/>
        <w:rPr>
          <w:rFonts w:ascii="Times New Roman" w:hAnsi="Times New Roman" w:cs="Times New Roman"/>
          <w:sz w:val="24"/>
          <w:szCs w:val="24"/>
        </w:rPr>
      </w:pPr>
      <w:r w:rsidRPr="006A2AE7">
        <w:rPr>
          <w:rFonts w:ascii="Times New Roman" w:hAnsi="Times New Roman" w:cs="Times New Roman"/>
          <w:sz w:val="24"/>
          <w:szCs w:val="24"/>
        </w:rPr>
        <w:t xml:space="preserve"> </w:t>
      </w:r>
    </w:p>
    <w:p w:rsidR="009E0099" w:rsidRPr="006045D6" w:rsidRDefault="00046370" w:rsidP="009E0099">
      <w:pPr>
        <w:pStyle w:val="ListParagraph"/>
        <w:numPr>
          <w:ilvl w:val="0"/>
          <w:numId w:val="2"/>
        </w:numPr>
        <w:jc w:val="both"/>
        <w:rPr>
          <w:b/>
        </w:rPr>
      </w:pPr>
      <w:r>
        <w:t>One</w:t>
      </w:r>
      <w:r w:rsidR="009E0099" w:rsidRPr="006045D6">
        <w:t xml:space="preserve"> </w:t>
      </w:r>
      <w:r>
        <w:t>optional paper</w:t>
      </w:r>
      <w:r w:rsidR="009E0099" w:rsidRPr="006045D6">
        <w:t xml:space="preserve"> will be </w:t>
      </w:r>
      <w:r>
        <w:t>an elective paper - III</w:t>
      </w:r>
      <w:r w:rsidR="009E0099" w:rsidRPr="006045D6">
        <w:t xml:space="preserve"> conducted through lectures from January 1 to </w:t>
      </w:r>
      <w:r>
        <w:t>April</w:t>
      </w:r>
      <w:r w:rsidR="009E0099" w:rsidRPr="006045D6">
        <w:t xml:space="preserve"> 20.Th</w:t>
      </w:r>
      <w:r>
        <w:t>is</w:t>
      </w:r>
      <w:r w:rsidR="009E0099" w:rsidRPr="006045D6">
        <w:t xml:space="preserve"> paper will be evaluated by an end term examination which will be held in the last week of </w:t>
      </w:r>
      <w:r>
        <w:t>April</w:t>
      </w:r>
      <w:r w:rsidR="009E0099" w:rsidRPr="006045D6">
        <w:t xml:space="preserve"> for hundred marks. Subject to their suitability and availability of slots students can apply for Teaching Assistantship (TA) in lieu of </w:t>
      </w:r>
      <w:r>
        <w:t>this elective</w:t>
      </w:r>
      <w:r w:rsidR="009E0099" w:rsidRPr="006045D6">
        <w:t xml:space="preserve"> paper. </w:t>
      </w:r>
    </w:p>
    <w:p w:rsidR="009E0099" w:rsidRDefault="009E0099" w:rsidP="009E0099">
      <w:pPr>
        <w:spacing w:after="0" w:line="240" w:lineRule="auto"/>
        <w:jc w:val="both"/>
        <w:rPr>
          <w:rFonts w:ascii="Times New Roman" w:hAnsi="Times New Roman" w:cs="Times New Roman"/>
          <w:sz w:val="24"/>
          <w:szCs w:val="24"/>
        </w:rPr>
      </w:pPr>
    </w:p>
    <w:p w:rsidR="00046370" w:rsidRPr="00046370" w:rsidRDefault="00046370" w:rsidP="009E0099">
      <w:pPr>
        <w:spacing w:after="0" w:line="240" w:lineRule="auto"/>
        <w:ind w:firstLine="360"/>
        <w:jc w:val="both"/>
        <w:rPr>
          <w:rFonts w:ascii="Times New Roman" w:hAnsi="Times New Roman" w:cs="Times New Roman"/>
          <w:b/>
          <w:sz w:val="24"/>
          <w:szCs w:val="24"/>
        </w:rPr>
      </w:pPr>
      <w:r w:rsidRPr="00046370">
        <w:rPr>
          <w:rFonts w:ascii="Times New Roman" w:hAnsi="Times New Roman" w:cs="Times New Roman"/>
          <w:b/>
          <w:sz w:val="24"/>
          <w:szCs w:val="24"/>
        </w:rPr>
        <w:t>Dissertation</w:t>
      </w:r>
      <w:r w:rsidRPr="00046370">
        <w:rPr>
          <w:rFonts w:ascii="Times New Roman" w:hAnsi="Times New Roman" w:cs="Times New Roman"/>
          <w:b/>
          <w:sz w:val="24"/>
          <w:szCs w:val="24"/>
        </w:rPr>
        <w:t>:</w:t>
      </w:r>
    </w:p>
    <w:p w:rsidR="009E0099" w:rsidRDefault="009E0099" w:rsidP="00046370">
      <w:pPr>
        <w:spacing w:after="0" w:line="240" w:lineRule="auto"/>
        <w:ind w:left="360"/>
        <w:jc w:val="both"/>
        <w:rPr>
          <w:rFonts w:ascii="Times New Roman" w:hAnsi="Times New Roman" w:cs="Times New Roman"/>
          <w:sz w:val="24"/>
          <w:szCs w:val="24"/>
        </w:rPr>
      </w:pPr>
      <w:r w:rsidRPr="006A2AE7">
        <w:rPr>
          <w:rFonts w:ascii="Times New Roman" w:hAnsi="Times New Roman" w:cs="Times New Roman"/>
          <w:sz w:val="24"/>
          <w:szCs w:val="24"/>
        </w:rPr>
        <w:t>Dissertation</w:t>
      </w:r>
      <w:r>
        <w:rPr>
          <w:rFonts w:ascii="Times New Roman" w:hAnsi="Times New Roman" w:cs="Times New Roman"/>
          <w:sz w:val="24"/>
          <w:szCs w:val="24"/>
        </w:rPr>
        <w:t xml:space="preserve"> has to be submitted with the supervisors’ approval by </w:t>
      </w:r>
      <w:r w:rsidR="00046370">
        <w:rPr>
          <w:rFonts w:ascii="Times New Roman" w:hAnsi="Times New Roman" w:cs="Times New Roman"/>
          <w:sz w:val="24"/>
          <w:szCs w:val="24"/>
        </w:rPr>
        <w:t>May</w:t>
      </w:r>
      <w:r>
        <w:rPr>
          <w:rFonts w:ascii="Times New Roman" w:hAnsi="Times New Roman" w:cs="Times New Roman"/>
          <w:sz w:val="24"/>
          <w:szCs w:val="24"/>
        </w:rPr>
        <w:t xml:space="preserve"> 3</w:t>
      </w:r>
      <w:r w:rsidR="00046370">
        <w:rPr>
          <w:rFonts w:ascii="Times New Roman" w:hAnsi="Times New Roman" w:cs="Times New Roman"/>
          <w:sz w:val="24"/>
          <w:szCs w:val="24"/>
        </w:rPr>
        <w:t>1</w:t>
      </w:r>
      <w:r w:rsidRPr="006A2AE7">
        <w:rPr>
          <w:rFonts w:ascii="Times New Roman" w:hAnsi="Times New Roman" w:cs="Times New Roman"/>
          <w:sz w:val="24"/>
          <w:szCs w:val="24"/>
        </w:rPr>
        <w:t xml:space="preserve">. </w:t>
      </w:r>
      <w:r w:rsidR="00046370">
        <w:rPr>
          <w:rFonts w:ascii="Times New Roman" w:hAnsi="Times New Roman" w:cs="Times New Roman"/>
          <w:sz w:val="24"/>
          <w:szCs w:val="24"/>
        </w:rPr>
        <w:t xml:space="preserve">The guidelines for dissertation submission will be sent by the PG Committee from time to time. </w:t>
      </w:r>
    </w:p>
    <w:p w:rsidR="009E0099" w:rsidRDefault="009E0099" w:rsidP="009E0099">
      <w:pPr>
        <w:spacing w:after="0" w:line="240" w:lineRule="auto"/>
        <w:ind w:firstLine="360"/>
        <w:jc w:val="both"/>
        <w:rPr>
          <w:rFonts w:ascii="Times New Roman" w:hAnsi="Times New Roman" w:cs="Times New Roman"/>
          <w:sz w:val="24"/>
          <w:szCs w:val="24"/>
        </w:rPr>
      </w:pPr>
    </w:p>
    <w:p w:rsidR="00AB2BC2" w:rsidRDefault="00AB2BC2" w:rsidP="009E0099">
      <w:pPr>
        <w:spacing w:after="0" w:line="240" w:lineRule="auto"/>
        <w:ind w:firstLine="360"/>
        <w:jc w:val="both"/>
        <w:rPr>
          <w:rFonts w:ascii="Times New Roman" w:hAnsi="Times New Roman" w:cs="Times New Roman"/>
          <w:sz w:val="24"/>
          <w:szCs w:val="24"/>
        </w:rPr>
      </w:pPr>
    </w:p>
    <w:p w:rsidR="00AB2BC2" w:rsidRPr="00190559" w:rsidRDefault="00AB2BC2" w:rsidP="00AB2BC2">
      <w:pPr>
        <w:spacing w:after="0" w:line="240" w:lineRule="auto"/>
        <w:ind w:right="187"/>
        <w:jc w:val="center"/>
        <w:rPr>
          <w:rFonts w:ascii="Times New Roman" w:hAnsi="Times New Roman" w:cs="Times New Roman"/>
          <w:b/>
          <w:sz w:val="28"/>
          <w:szCs w:val="28"/>
        </w:rPr>
      </w:pPr>
      <w:bookmarkStart w:id="0" w:name="_GoBack"/>
      <w:bookmarkEnd w:id="0"/>
      <w:r w:rsidRPr="00190559">
        <w:rPr>
          <w:rFonts w:ascii="Times New Roman" w:hAnsi="Times New Roman" w:cs="Times New Roman"/>
          <w:b/>
          <w:sz w:val="28"/>
          <w:szCs w:val="28"/>
        </w:rPr>
        <w:lastRenderedPageBreak/>
        <w:t>EXAMINATION REGULATIONS</w:t>
      </w:r>
    </w:p>
    <w:p w:rsidR="00AB2BC2" w:rsidRPr="00190559" w:rsidRDefault="00AB2BC2" w:rsidP="00AB2BC2">
      <w:pPr>
        <w:spacing w:after="0" w:line="240" w:lineRule="auto"/>
        <w:ind w:right="187"/>
        <w:jc w:val="center"/>
        <w:rPr>
          <w:rFonts w:ascii="Times New Roman" w:hAnsi="Times New Roman" w:cs="Times New Roman"/>
          <w:b/>
          <w:sz w:val="28"/>
          <w:szCs w:val="28"/>
        </w:rPr>
      </w:pPr>
      <w:r w:rsidRPr="00190559">
        <w:rPr>
          <w:rFonts w:ascii="Times New Roman" w:hAnsi="Times New Roman" w:cs="Times New Roman"/>
          <w:b/>
          <w:sz w:val="28"/>
          <w:szCs w:val="28"/>
        </w:rPr>
        <w:t xml:space="preserve">ONE YEAR LL.M. DEGREE </w:t>
      </w:r>
      <w:r>
        <w:rPr>
          <w:rFonts w:ascii="Times New Roman" w:hAnsi="Times New Roman" w:cs="Times New Roman"/>
          <w:b/>
          <w:sz w:val="28"/>
          <w:szCs w:val="28"/>
        </w:rPr>
        <w:t>PROGRAM</w:t>
      </w:r>
    </w:p>
    <w:p w:rsidR="00AB2BC2" w:rsidRPr="00190559" w:rsidRDefault="00AB2BC2" w:rsidP="00AB2BC2">
      <w:pPr>
        <w:spacing w:after="0" w:line="240" w:lineRule="auto"/>
        <w:ind w:right="187"/>
        <w:jc w:val="center"/>
        <w:rPr>
          <w:rFonts w:ascii="Times New Roman" w:hAnsi="Times New Roman" w:cs="Times New Roman"/>
          <w:b/>
          <w:sz w:val="28"/>
          <w:szCs w:val="28"/>
        </w:rPr>
      </w:pPr>
      <w:r w:rsidRPr="00190559">
        <w:rPr>
          <w:rFonts w:ascii="Times New Roman" w:hAnsi="Times New Roman" w:cs="Times New Roman"/>
          <w:b/>
          <w:sz w:val="28"/>
          <w:szCs w:val="28"/>
        </w:rPr>
        <w:t>(From the Academic Year 201</w:t>
      </w:r>
      <w:r>
        <w:rPr>
          <w:rFonts w:ascii="Times New Roman" w:hAnsi="Times New Roman" w:cs="Times New Roman"/>
          <w:b/>
          <w:sz w:val="28"/>
          <w:szCs w:val="28"/>
        </w:rPr>
        <w:t>8</w:t>
      </w:r>
      <w:r w:rsidRPr="00190559">
        <w:rPr>
          <w:rFonts w:ascii="Times New Roman" w:hAnsi="Times New Roman" w:cs="Times New Roman"/>
          <w:b/>
          <w:sz w:val="28"/>
          <w:szCs w:val="28"/>
        </w:rPr>
        <w:t>-201</w:t>
      </w:r>
      <w:r>
        <w:rPr>
          <w:rFonts w:ascii="Times New Roman" w:hAnsi="Times New Roman" w:cs="Times New Roman"/>
          <w:b/>
          <w:sz w:val="28"/>
          <w:szCs w:val="28"/>
        </w:rPr>
        <w:t>9</w:t>
      </w:r>
      <w:r w:rsidRPr="00190559">
        <w:rPr>
          <w:rFonts w:ascii="Times New Roman" w:hAnsi="Times New Roman" w:cs="Times New Roman"/>
          <w:b/>
          <w:sz w:val="28"/>
          <w:szCs w:val="28"/>
        </w:rPr>
        <w:t>)</w:t>
      </w:r>
    </w:p>
    <w:p w:rsidR="00AB2BC2" w:rsidRPr="00190559" w:rsidRDefault="00AB2BC2" w:rsidP="00AB2BC2">
      <w:pPr>
        <w:ind w:right="180"/>
        <w:rPr>
          <w:rFonts w:ascii="Times New Roman" w:hAnsi="Times New Roman" w:cs="Times New Roman"/>
          <w:sz w:val="28"/>
          <w:szCs w:val="28"/>
        </w:rPr>
      </w:pPr>
    </w:p>
    <w:p w:rsidR="00AB2BC2" w:rsidRPr="00190559" w:rsidRDefault="00AB2BC2" w:rsidP="00AB2BC2">
      <w:pPr>
        <w:pStyle w:val="BodyText"/>
        <w:ind w:right="180"/>
        <w:rPr>
          <w:b/>
        </w:rPr>
      </w:pPr>
      <w:r>
        <w:rPr>
          <w:b/>
        </w:rPr>
        <w:t xml:space="preserve">1. </w:t>
      </w:r>
      <w:r>
        <w:rPr>
          <w:b/>
        </w:rPr>
        <w:tab/>
        <w:t>CONSTITUTION OF COMMITTEE</w:t>
      </w:r>
    </w:p>
    <w:p w:rsidR="00AB2BC2" w:rsidRDefault="00AB2BC2" w:rsidP="00AB2BC2">
      <w:pPr>
        <w:pStyle w:val="BodyText"/>
        <w:ind w:right="180"/>
        <w:rPr>
          <w:b/>
        </w:rPr>
      </w:pPr>
    </w:p>
    <w:p w:rsidR="00AB2BC2" w:rsidRDefault="00AB2BC2" w:rsidP="00AB2BC2">
      <w:pPr>
        <w:pStyle w:val="BodyText"/>
        <w:ind w:right="180"/>
      </w:pPr>
      <w:r>
        <w:t>The Vice-Chancellor shall constitute the following Committee</w:t>
      </w:r>
      <w:r>
        <w:t>s</w:t>
      </w:r>
      <w:r>
        <w:t xml:space="preserve">: </w:t>
      </w:r>
    </w:p>
    <w:p w:rsidR="00AB2BC2" w:rsidRDefault="00AB2BC2" w:rsidP="00AB2BC2">
      <w:pPr>
        <w:pStyle w:val="BodyText"/>
        <w:ind w:right="180"/>
      </w:pPr>
    </w:p>
    <w:p w:rsidR="00AB2BC2" w:rsidRDefault="00AB2BC2" w:rsidP="00AB2BC2">
      <w:pPr>
        <w:pStyle w:val="BodyText"/>
        <w:ind w:right="180"/>
      </w:pPr>
      <w:r w:rsidRPr="00591C9B">
        <w:rPr>
          <w:b/>
        </w:rPr>
        <w:t xml:space="preserve">The Centre for Post-Graduate Legal Education Committee: </w:t>
      </w:r>
      <w:r w:rsidRPr="00162E51">
        <w:t>The Centre shall comprise all Professors</w:t>
      </w:r>
      <w:r>
        <w:t>,</w:t>
      </w:r>
      <w:r w:rsidRPr="00162E51">
        <w:t xml:space="preserve"> Associate Professors</w:t>
      </w:r>
      <w:r>
        <w:t xml:space="preserve"> and such other Faculty Members who are assigned LL.M. Courses teaching. The Vice-Chancellor shall nominate one Professor as Chairperson of the Centre. The Committee shall supervise the overall functions of One Year LL.M. Degree Program and shall make necessary recommendations on academic, examinations and other academic related matters. </w:t>
      </w:r>
    </w:p>
    <w:p w:rsidR="00AB2BC2" w:rsidRDefault="00AB2BC2" w:rsidP="00AB2BC2">
      <w:pPr>
        <w:pStyle w:val="BodyText"/>
        <w:ind w:left="630" w:right="180"/>
      </w:pPr>
    </w:p>
    <w:p w:rsidR="00AB2BC2" w:rsidRDefault="00AB2BC2" w:rsidP="00AB2BC2">
      <w:pPr>
        <w:spacing w:after="0" w:line="240" w:lineRule="auto"/>
        <w:ind w:left="180" w:right="180" w:hanging="180"/>
        <w:rPr>
          <w:rFonts w:ascii="Times New Roman" w:hAnsi="Times New Roman" w:cs="Times New Roman"/>
          <w:b/>
          <w:sz w:val="24"/>
          <w:szCs w:val="24"/>
        </w:rPr>
      </w:pPr>
    </w:p>
    <w:p w:rsidR="00AB2BC2" w:rsidRPr="00190559" w:rsidRDefault="00AB2BC2" w:rsidP="00AB2BC2">
      <w:pPr>
        <w:spacing w:after="0" w:line="240" w:lineRule="auto"/>
        <w:ind w:left="180" w:right="180" w:hanging="180"/>
        <w:rPr>
          <w:rFonts w:ascii="Times New Roman" w:hAnsi="Times New Roman" w:cs="Times New Roman"/>
          <w:sz w:val="24"/>
          <w:szCs w:val="24"/>
        </w:rPr>
      </w:pPr>
      <w:r w:rsidRPr="00190559">
        <w:rPr>
          <w:rFonts w:ascii="Times New Roman" w:hAnsi="Times New Roman" w:cs="Times New Roman"/>
          <w:b/>
          <w:sz w:val="24"/>
          <w:szCs w:val="24"/>
        </w:rPr>
        <w:t xml:space="preserve">2. </w:t>
      </w:r>
      <w:r w:rsidRPr="00190559">
        <w:rPr>
          <w:rFonts w:ascii="Times New Roman" w:hAnsi="Times New Roman" w:cs="Times New Roman"/>
          <w:b/>
          <w:sz w:val="24"/>
          <w:szCs w:val="24"/>
        </w:rPr>
        <w:tab/>
        <w:t>SCHEME OF EVALUATION</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right="180"/>
        <w:jc w:val="both"/>
        <w:rPr>
          <w:rFonts w:ascii="Times New Roman" w:hAnsi="Times New Roman" w:cs="Times New Roman"/>
          <w:sz w:val="24"/>
          <w:szCs w:val="24"/>
        </w:rPr>
      </w:pPr>
      <w:r w:rsidRPr="00190559">
        <w:rPr>
          <w:rFonts w:ascii="Times New Roman" w:hAnsi="Times New Roman" w:cs="Times New Roman"/>
          <w:sz w:val="24"/>
          <w:szCs w:val="24"/>
        </w:rPr>
        <w:t>The following shall be the scheme of evaluation for each course:</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2.1</w:t>
      </w:r>
      <w:r w:rsidRPr="00190559">
        <w:rPr>
          <w:rFonts w:ascii="Times New Roman" w:hAnsi="Times New Roman" w:cs="Times New Roman"/>
          <w:sz w:val="24"/>
          <w:szCs w:val="24"/>
        </w:rPr>
        <w:tab/>
        <w:t xml:space="preserve">Each of the courses shall carry a maximum of 100 marks and the dissertation shall carry a maximum of 200 marks. </w:t>
      </w:r>
    </w:p>
    <w:p w:rsidR="00AB2BC2" w:rsidRPr="00190559" w:rsidRDefault="00AB2BC2" w:rsidP="00AB2BC2">
      <w:pPr>
        <w:spacing w:after="0" w:line="240" w:lineRule="auto"/>
        <w:ind w:left="1080" w:hanging="360"/>
        <w:jc w:val="both"/>
        <w:rPr>
          <w:rFonts w:ascii="Times New Roman" w:hAnsi="Times New Roman" w:cs="Times New Roman"/>
          <w:sz w:val="24"/>
          <w:szCs w:val="24"/>
        </w:rPr>
      </w:pPr>
    </w:p>
    <w:p w:rsidR="00AB2BC2" w:rsidRPr="00190559" w:rsidRDefault="00AB2BC2" w:rsidP="00AB2BC2">
      <w:pPr>
        <w:spacing w:after="0" w:line="240" w:lineRule="auto"/>
        <w:ind w:left="1080"/>
        <w:jc w:val="both"/>
        <w:rPr>
          <w:rFonts w:ascii="Times New Roman" w:hAnsi="Times New Roman" w:cs="Times New Roman"/>
          <w:sz w:val="24"/>
          <w:szCs w:val="24"/>
        </w:rPr>
      </w:pPr>
      <w:r w:rsidRPr="00190559">
        <w:rPr>
          <w:rFonts w:ascii="Times New Roman" w:hAnsi="Times New Roman" w:cs="Times New Roman"/>
          <w:sz w:val="24"/>
          <w:szCs w:val="24"/>
        </w:rPr>
        <w:t xml:space="preserve">The Evaluation for mandatory papers (except Research methods and Legal Writing Course) and </w:t>
      </w:r>
      <w:r>
        <w:rPr>
          <w:rFonts w:ascii="Times New Roman" w:hAnsi="Times New Roman" w:cs="Times New Roman"/>
          <w:sz w:val="24"/>
          <w:szCs w:val="24"/>
        </w:rPr>
        <w:t>elective</w:t>
      </w:r>
      <w:r w:rsidRPr="00190559">
        <w:rPr>
          <w:rFonts w:ascii="Times New Roman" w:hAnsi="Times New Roman" w:cs="Times New Roman"/>
          <w:sz w:val="24"/>
          <w:szCs w:val="24"/>
        </w:rPr>
        <w:t xml:space="preserve"> papers shall be as follows for each course: </w:t>
      </w:r>
      <w:r w:rsidRPr="00190559">
        <w:rPr>
          <w:rFonts w:ascii="Times New Roman" w:hAnsi="Times New Roman" w:cs="Times New Roman"/>
          <w:sz w:val="24"/>
          <w:szCs w:val="24"/>
        </w:rPr>
        <w:tab/>
      </w: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ab/>
      </w:r>
    </w:p>
    <w:p w:rsidR="00AB2BC2" w:rsidRPr="00190559" w:rsidRDefault="00AB2BC2" w:rsidP="00AB2BC2">
      <w:pPr>
        <w:spacing w:after="0" w:line="240" w:lineRule="auto"/>
        <w:ind w:left="1080"/>
        <w:jc w:val="both"/>
        <w:rPr>
          <w:rFonts w:ascii="Times New Roman" w:hAnsi="Times New Roman" w:cs="Times New Roman"/>
          <w:sz w:val="24"/>
          <w:szCs w:val="24"/>
        </w:rPr>
      </w:pPr>
      <w:r w:rsidRPr="00190559">
        <w:rPr>
          <w:rFonts w:ascii="Times New Roman" w:hAnsi="Times New Roman" w:cs="Times New Roman"/>
          <w:sz w:val="24"/>
          <w:szCs w:val="24"/>
        </w:rPr>
        <w:t>End Semester</w:t>
      </w:r>
      <w:r>
        <w:rPr>
          <w:rFonts w:ascii="Times New Roman" w:hAnsi="Times New Roman" w:cs="Times New Roman"/>
          <w:sz w:val="24"/>
          <w:szCs w:val="24"/>
        </w:rPr>
        <w:t>/End of Course</w:t>
      </w:r>
      <w:r w:rsidRPr="00190559">
        <w:rPr>
          <w:rFonts w:ascii="Times New Roman" w:hAnsi="Times New Roman" w:cs="Times New Roman"/>
          <w:sz w:val="24"/>
          <w:szCs w:val="24"/>
        </w:rPr>
        <w:t xml:space="preserve"> Examination:</w:t>
      </w:r>
      <w:r w:rsidRPr="00190559">
        <w:rPr>
          <w:rFonts w:ascii="Times New Roman" w:hAnsi="Times New Roman" w:cs="Times New Roman"/>
          <w:sz w:val="24"/>
          <w:szCs w:val="24"/>
        </w:rPr>
        <w:tab/>
        <w:t>100 Marks</w:t>
      </w:r>
    </w:p>
    <w:p w:rsidR="00AB2BC2" w:rsidRPr="00190559" w:rsidRDefault="00AB2BC2" w:rsidP="00AB2BC2">
      <w:pPr>
        <w:spacing w:after="0" w:line="240" w:lineRule="auto"/>
        <w:ind w:left="1080" w:hanging="360"/>
        <w:jc w:val="both"/>
        <w:rPr>
          <w:rFonts w:ascii="Times New Roman" w:hAnsi="Times New Roman" w:cs="Times New Roman"/>
          <w:sz w:val="24"/>
          <w:szCs w:val="24"/>
        </w:rPr>
      </w:pPr>
    </w:p>
    <w:p w:rsidR="00AB2BC2" w:rsidRPr="00190559" w:rsidRDefault="00AB2BC2" w:rsidP="00AB2BC2">
      <w:pPr>
        <w:spacing w:after="0" w:line="240" w:lineRule="auto"/>
        <w:ind w:left="1080"/>
        <w:jc w:val="both"/>
        <w:rPr>
          <w:rFonts w:ascii="Times New Roman" w:hAnsi="Times New Roman" w:cs="Times New Roman"/>
          <w:sz w:val="24"/>
          <w:szCs w:val="24"/>
        </w:rPr>
      </w:pPr>
      <w:r w:rsidRPr="00190559">
        <w:rPr>
          <w:rFonts w:ascii="Times New Roman" w:hAnsi="Times New Roman" w:cs="Times New Roman"/>
          <w:sz w:val="24"/>
          <w:szCs w:val="24"/>
        </w:rPr>
        <w:t xml:space="preserve">The Evaluation for seminar papers </w:t>
      </w:r>
      <w:r>
        <w:rPr>
          <w:rFonts w:ascii="Times New Roman" w:hAnsi="Times New Roman" w:cs="Times New Roman"/>
          <w:sz w:val="24"/>
          <w:szCs w:val="24"/>
        </w:rPr>
        <w:t xml:space="preserve">(except the research writing course) </w:t>
      </w:r>
      <w:r w:rsidRPr="00190559">
        <w:rPr>
          <w:rFonts w:ascii="Times New Roman" w:hAnsi="Times New Roman" w:cs="Times New Roman"/>
          <w:sz w:val="24"/>
          <w:szCs w:val="24"/>
        </w:rPr>
        <w:t xml:space="preserve">shall be as follows for each course: </w:t>
      </w: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ab/>
      </w: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t xml:space="preserve">Research paper </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sidRPr="00190559">
        <w:rPr>
          <w:rFonts w:ascii="Times New Roman" w:hAnsi="Times New Roman" w:cs="Times New Roman"/>
          <w:sz w:val="24"/>
          <w:szCs w:val="24"/>
        </w:rPr>
        <w:tab/>
      </w:r>
      <w:r>
        <w:rPr>
          <w:rFonts w:ascii="Times New Roman" w:hAnsi="Times New Roman" w:cs="Times New Roman"/>
          <w:sz w:val="24"/>
          <w:szCs w:val="24"/>
        </w:rPr>
        <w:t xml:space="preserve">     </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 xml:space="preserve">70 Marks </w:t>
      </w: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ab/>
        <w:t>Presentation</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sidRPr="00190559">
        <w:rPr>
          <w:rFonts w:ascii="Times New Roman" w:hAnsi="Times New Roman" w:cs="Times New Roman"/>
          <w:sz w:val="24"/>
          <w:szCs w:val="24"/>
        </w:rPr>
        <w:tab/>
      </w:r>
      <w:r>
        <w:rPr>
          <w:rFonts w:ascii="Times New Roman" w:hAnsi="Times New Roman" w:cs="Times New Roman"/>
          <w:sz w:val="24"/>
          <w:szCs w:val="24"/>
        </w:rPr>
        <w:t xml:space="preserve">     </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 xml:space="preserve">30 Marks </w:t>
      </w:r>
    </w:p>
    <w:p w:rsidR="00AB2BC2" w:rsidRPr="00190559" w:rsidRDefault="00AB2BC2" w:rsidP="00AB2BC2">
      <w:pPr>
        <w:spacing w:after="0" w:line="240" w:lineRule="auto"/>
        <w:ind w:left="1080" w:hanging="360"/>
        <w:jc w:val="both"/>
        <w:rPr>
          <w:rFonts w:ascii="Times New Roman" w:hAnsi="Times New Roman" w:cs="Times New Roman"/>
          <w:sz w:val="24"/>
          <w:szCs w:val="24"/>
        </w:rPr>
      </w:pPr>
    </w:p>
    <w:p w:rsidR="00AB2BC2" w:rsidRPr="00190559" w:rsidRDefault="00AB2BC2" w:rsidP="00AB2BC2">
      <w:pPr>
        <w:spacing w:after="0" w:line="240" w:lineRule="auto"/>
        <w:ind w:left="1080" w:hanging="360"/>
        <w:jc w:val="both"/>
        <w:rPr>
          <w:rFonts w:ascii="Times New Roman" w:hAnsi="Times New Roman" w:cs="Times New Roman"/>
          <w:sz w:val="24"/>
          <w:szCs w:val="24"/>
        </w:rPr>
      </w:pPr>
      <w:r w:rsidRPr="00190559">
        <w:rPr>
          <w:rFonts w:ascii="Times New Roman" w:hAnsi="Times New Roman" w:cs="Times New Roman"/>
          <w:sz w:val="24"/>
          <w:szCs w:val="24"/>
        </w:rPr>
        <w:tab/>
        <w:t xml:space="preserve">The Distribution of marks for dissertation shall be as follows:  </w:t>
      </w:r>
    </w:p>
    <w:p w:rsidR="00AB2BC2" w:rsidRPr="00190559" w:rsidRDefault="00AB2BC2" w:rsidP="00AB2BC2">
      <w:pPr>
        <w:spacing w:after="0" w:line="240" w:lineRule="auto"/>
        <w:ind w:left="720" w:firstLine="360"/>
        <w:jc w:val="both"/>
        <w:rPr>
          <w:rFonts w:ascii="Times New Roman" w:hAnsi="Times New Roman" w:cs="Times New Roman"/>
          <w:sz w:val="24"/>
          <w:szCs w:val="24"/>
        </w:rPr>
      </w:pPr>
      <w:r w:rsidRPr="00190559">
        <w:rPr>
          <w:rFonts w:ascii="Times New Roman" w:hAnsi="Times New Roman" w:cs="Times New Roman"/>
          <w:sz w:val="24"/>
          <w:szCs w:val="24"/>
        </w:rPr>
        <w:t>Dissertation</w:t>
      </w:r>
      <w:r w:rsidRPr="00190559">
        <w:rPr>
          <w:rFonts w:ascii="Times New Roman" w:hAnsi="Times New Roman" w:cs="Times New Roman"/>
          <w:sz w:val="24"/>
          <w:szCs w:val="24"/>
        </w:rPr>
        <w:tab/>
      </w:r>
      <w:r w:rsidRPr="00190559">
        <w:rPr>
          <w:rFonts w:ascii="Times New Roman" w:hAnsi="Times New Roman" w:cs="Times New Roman"/>
          <w:sz w:val="24"/>
          <w:szCs w:val="24"/>
        </w:rPr>
        <w:tab/>
      </w:r>
      <w:r w:rsidRPr="00190559">
        <w:rPr>
          <w:rFonts w:ascii="Times New Roman" w:hAnsi="Times New Roman" w:cs="Times New Roman"/>
          <w:sz w:val="24"/>
          <w:szCs w:val="24"/>
        </w:rPr>
        <w:tab/>
      </w:r>
      <w:r>
        <w:rPr>
          <w:rFonts w:ascii="Times New Roman" w:hAnsi="Times New Roman" w:cs="Times New Roman"/>
          <w:sz w:val="24"/>
          <w:szCs w:val="24"/>
        </w:rPr>
        <w:t xml:space="preserve">     </w:t>
      </w:r>
      <w:r w:rsidRPr="00190559">
        <w:rPr>
          <w:rFonts w:ascii="Times New Roman" w:hAnsi="Times New Roman" w:cs="Times New Roman"/>
          <w:sz w:val="24"/>
          <w:szCs w:val="24"/>
        </w:rPr>
        <w:t>:</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 xml:space="preserve"> 150 Marks </w:t>
      </w:r>
      <w:r w:rsidRPr="00190559">
        <w:rPr>
          <w:rFonts w:ascii="Times New Roman" w:hAnsi="Times New Roman" w:cs="Times New Roman"/>
          <w:sz w:val="24"/>
          <w:szCs w:val="24"/>
        </w:rPr>
        <w:tab/>
      </w:r>
      <w:r w:rsidRPr="00190559">
        <w:rPr>
          <w:rFonts w:ascii="Times New Roman" w:hAnsi="Times New Roman" w:cs="Times New Roman"/>
          <w:sz w:val="24"/>
          <w:szCs w:val="24"/>
        </w:rPr>
        <w:tab/>
      </w:r>
    </w:p>
    <w:p w:rsidR="00AB2BC2" w:rsidRPr="00190559" w:rsidRDefault="00AB2BC2" w:rsidP="00AB2BC2">
      <w:pPr>
        <w:spacing w:after="0" w:line="240" w:lineRule="auto"/>
        <w:jc w:val="both"/>
        <w:rPr>
          <w:rFonts w:ascii="Times New Roman" w:hAnsi="Times New Roman" w:cs="Times New Roman"/>
          <w:sz w:val="24"/>
          <w:szCs w:val="24"/>
        </w:rPr>
      </w:pPr>
      <w:r w:rsidRPr="00190559">
        <w:rPr>
          <w:rFonts w:ascii="Times New Roman" w:hAnsi="Times New Roman" w:cs="Times New Roman"/>
          <w:sz w:val="24"/>
          <w:szCs w:val="24"/>
        </w:rPr>
        <w:t xml:space="preserve">                  </w:t>
      </w:r>
      <w:r>
        <w:rPr>
          <w:rFonts w:ascii="Times New Roman" w:hAnsi="Times New Roman" w:cs="Times New Roman"/>
          <w:sz w:val="24"/>
          <w:szCs w:val="24"/>
        </w:rPr>
        <w:t>Pre-Submission presentation</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r>
      <w:r>
        <w:rPr>
          <w:rFonts w:ascii="Times New Roman" w:hAnsi="Times New Roman" w:cs="Times New Roman"/>
          <w:sz w:val="24"/>
          <w:szCs w:val="24"/>
        </w:rPr>
        <w:t xml:space="preserve">     </w:t>
      </w:r>
      <w:r w:rsidRPr="00190559">
        <w:rPr>
          <w:rFonts w:ascii="Times New Roman" w:hAnsi="Times New Roman" w:cs="Times New Roman"/>
          <w:sz w:val="24"/>
          <w:szCs w:val="24"/>
        </w:rPr>
        <w:t>:</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 xml:space="preserve">   50 Marks</w:t>
      </w:r>
    </w:p>
    <w:p w:rsidR="00AB2BC2" w:rsidRPr="00190559" w:rsidRDefault="00AB2BC2" w:rsidP="00AB2BC2">
      <w:pPr>
        <w:spacing w:after="0" w:line="240" w:lineRule="auto"/>
        <w:jc w:val="both"/>
        <w:rPr>
          <w:rFonts w:ascii="Times New Roman" w:hAnsi="Times New Roman" w:cs="Times New Roman"/>
          <w:sz w:val="24"/>
          <w:szCs w:val="24"/>
        </w:rPr>
      </w:pPr>
    </w:p>
    <w:p w:rsidR="00AB2BC2" w:rsidRDefault="00AB2BC2" w:rsidP="00AB2BC2">
      <w:pPr>
        <w:numPr>
          <w:ilvl w:val="1"/>
          <w:numId w:val="6"/>
        </w:numPr>
        <w:spacing w:after="0" w:line="240" w:lineRule="auto"/>
        <w:jc w:val="both"/>
        <w:rPr>
          <w:rFonts w:ascii="Times New Roman" w:hAnsi="Times New Roman" w:cs="Times New Roman"/>
          <w:sz w:val="24"/>
          <w:szCs w:val="24"/>
        </w:rPr>
      </w:pPr>
      <w:r w:rsidRPr="00190559">
        <w:rPr>
          <w:rFonts w:ascii="Times New Roman" w:hAnsi="Times New Roman" w:cs="Times New Roman"/>
          <w:sz w:val="24"/>
          <w:szCs w:val="24"/>
        </w:rPr>
        <w:t xml:space="preserve">The paper setting for the written examination shall be done </w:t>
      </w:r>
      <w:r>
        <w:rPr>
          <w:rFonts w:ascii="Times New Roman" w:hAnsi="Times New Roman" w:cs="Times New Roman"/>
          <w:sz w:val="24"/>
          <w:szCs w:val="24"/>
        </w:rPr>
        <w:t xml:space="preserve">either </w:t>
      </w:r>
      <w:r w:rsidRPr="00190559">
        <w:rPr>
          <w:rFonts w:ascii="Times New Roman" w:hAnsi="Times New Roman" w:cs="Times New Roman"/>
          <w:sz w:val="24"/>
          <w:szCs w:val="24"/>
        </w:rPr>
        <w:t xml:space="preserve">by the teacher who </w:t>
      </w:r>
      <w:r>
        <w:rPr>
          <w:rFonts w:ascii="Times New Roman" w:hAnsi="Times New Roman" w:cs="Times New Roman"/>
          <w:sz w:val="24"/>
          <w:szCs w:val="24"/>
        </w:rPr>
        <w:t>instructed</w:t>
      </w:r>
      <w:r w:rsidRPr="00190559">
        <w:rPr>
          <w:rFonts w:ascii="Times New Roman" w:hAnsi="Times New Roman" w:cs="Times New Roman"/>
          <w:sz w:val="24"/>
          <w:szCs w:val="24"/>
        </w:rPr>
        <w:t xml:space="preserve"> the course</w:t>
      </w:r>
      <w:r>
        <w:rPr>
          <w:rFonts w:ascii="Times New Roman" w:hAnsi="Times New Roman" w:cs="Times New Roman"/>
          <w:sz w:val="24"/>
          <w:szCs w:val="24"/>
        </w:rPr>
        <w:t xml:space="preserve"> or by some expert within or outside the University nominated by the Vice-Chancellor</w:t>
      </w:r>
      <w:r w:rsidRPr="00190559">
        <w:rPr>
          <w:rFonts w:ascii="Times New Roman" w:hAnsi="Times New Roman" w:cs="Times New Roman"/>
          <w:sz w:val="24"/>
          <w:szCs w:val="24"/>
        </w:rPr>
        <w:t xml:space="preserve">. The evaluation of answer scripts of the written examination shall be done by the concerned </w:t>
      </w:r>
      <w:r>
        <w:rPr>
          <w:rFonts w:ascii="Times New Roman" w:hAnsi="Times New Roman" w:cs="Times New Roman"/>
          <w:sz w:val="24"/>
          <w:szCs w:val="24"/>
        </w:rPr>
        <w:t>course</w:t>
      </w:r>
      <w:r w:rsidRPr="00190559">
        <w:rPr>
          <w:rFonts w:ascii="Times New Roman" w:hAnsi="Times New Roman" w:cs="Times New Roman"/>
          <w:sz w:val="24"/>
          <w:szCs w:val="24"/>
        </w:rPr>
        <w:t xml:space="preserve"> teacher</w:t>
      </w:r>
      <w:r>
        <w:rPr>
          <w:rFonts w:ascii="Times New Roman" w:hAnsi="Times New Roman" w:cs="Times New Roman"/>
          <w:sz w:val="24"/>
          <w:szCs w:val="24"/>
        </w:rPr>
        <w:t xml:space="preserve"> or the examiner appointed by the Vice-Chancellor</w:t>
      </w:r>
      <w:r w:rsidRPr="00190559">
        <w:rPr>
          <w:rFonts w:ascii="Times New Roman" w:hAnsi="Times New Roman" w:cs="Times New Roman"/>
          <w:sz w:val="24"/>
          <w:szCs w:val="24"/>
        </w:rPr>
        <w:t>. The evaluation of the dissertation shall be done by an external examiner who shall be appointed by the Vice-Chancellor from a panel of experts provided by the concerned supervisor.</w:t>
      </w:r>
      <w:r>
        <w:rPr>
          <w:rFonts w:ascii="Times New Roman" w:hAnsi="Times New Roman" w:cs="Times New Roman"/>
          <w:sz w:val="24"/>
          <w:szCs w:val="24"/>
        </w:rPr>
        <w:t xml:space="preserve"> </w:t>
      </w:r>
    </w:p>
    <w:p w:rsidR="00AB2BC2" w:rsidRPr="00190559" w:rsidRDefault="00AB2BC2" w:rsidP="00AB2BC2">
      <w:pPr>
        <w:spacing w:after="0" w:line="240" w:lineRule="auto"/>
        <w:ind w:left="1080"/>
        <w:jc w:val="both"/>
        <w:rPr>
          <w:rFonts w:ascii="Times New Roman" w:hAnsi="Times New Roman" w:cs="Times New Roman"/>
          <w:sz w:val="24"/>
          <w:szCs w:val="24"/>
        </w:rPr>
      </w:pPr>
    </w:p>
    <w:p w:rsidR="00AB2BC2" w:rsidRPr="00190559" w:rsidRDefault="00AB2BC2" w:rsidP="00AB2BC2">
      <w:pPr>
        <w:spacing w:after="0" w:line="240" w:lineRule="auto"/>
        <w:ind w:right="540"/>
        <w:jc w:val="both"/>
        <w:rPr>
          <w:rFonts w:ascii="Times New Roman" w:hAnsi="Times New Roman" w:cs="Times New Roman"/>
          <w:b/>
          <w:sz w:val="24"/>
          <w:szCs w:val="24"/>
        </w:rPr>
      </w:pPr>
      <w:r w:rsidRPr="00190559">
        <w:rPr>
          <w:rFonts w:ascii="Times New Roman" w:hAnsi="Times New Roman" w:cs="Times New Roman"/>
          <w:b/>
          <w:sz w:val="24"/>
          <w:szCs w:val="24"/>
        </w:rPr>
        <w:t>3.</w:t>
      </w:r>
      <w:r w:rsidRPr="00190559">
        <w:rPr>
          <w:rFonts w:ascii="Times New Roman" w:hAnsi="Times New Roman" w:cs="Times New Roman"/>
          <w:b/>
          <w:sz w:val="24"/>
          <w:szCs w:val="24"/>
        </w:rPr>
        <w:tab/>
        <w:t>ATTENDANCE</w:t>
      </w:r>
    </w:p>
    <w:p w:rsidR="00AB2BC2" w:rsidRPr="00190559" w:rsidRDefault="00AB2BC2" w:rsidP="00AB2BC2">
      <w:pPr>
        <w:spacing w:after="0" w:line="240" w:lineRule="auto"/>
        <w:ind w:right="540"/>
        <w:jc w:val="both"/>
        <w:rPr>
          <w:rFonts w:ascii="Times New Roman" w:hAnsi="Times New Roman" w:cs="Times New Roman"/>
          <w:b/>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lastRenderedPageBreak/>
        <w:t>3.1</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t xml:space="preserve">Every student has to secure minimum of 75% attendance in </w:t>
      </w:r>
      <w:r>
        <w:rPr>
          <w:rFonts w:ascii="Times New Roman" w:hAnsi="Times New Roman" w:cs="Times New Roman"/>
          <w:sz w:val="24"/>
          <w:szCs w:val="24"/>
        </w:rPr>
        <w:t xml:space="preserve">each of </w:t>
      </w:r>
      <w:r>
        <w:rPr>
          <w:rFonts w:ascii="Times New Roman" w:hAnsi="Times New Roman" w:cs="Times New Roman"/>
          <w:sz w:val="24"/>
          <w:szCs w:val="24"/>
        </w:rPr>
        <w:t>the subject to be eligible to appear in the end-semester examination</w:t>
      </w:r>
      <w:r>
        <w:rPr>
          <w:rFonts w:ascii="Times New Roman" w:hAnsi="Times New Roman" w:cs="Times New Roman"/>
          <w:sz w:val="24"/>
          <w:szCs w:val="24"/>
        </w:rPr>
        <w:t xml:space="preserve"> in such subject</w:t>
      </w:r>
      <w:r w:rsidRPr="00190559">
        <w:rPr>
          <w:rFonts w:ascii="Times New Roman" w:hAnsi="Times New Roman" w:cs="Times New Roman"/>
          <w:sz w:val="24"/>
          <w:szCs w:val="24"/>
        </w:rPr>
        <w:t>.</w:t>
      </w:r>
      <w:r>
        <w:rPr>
          <w:rFonts w:ascii="Times New Roman" w:hAnsi="Times New Roman" w:cs="Times New Roman"/>
          <w:sz w:val="24"/>
          <w:szCs w:val="24"/>
        </w:rPr>
        <w:t xml:space="preserve"> Student shall not be permitted to take the end of the course/ end semester examination if the candidate falls short of the requisite attendance. Student shall not be permitted to submit seminar paper if the student falls short of the requisite attendance</w:t>
      </w:r>
      <w:r w:rsidR="00B877D1">
        <w:rPr>
          <w:rFonts w:ascii="Times New Roman" w:hAnsi="Times New Roman" w:cs="Times New Roman"/>
          <w:sz w:val="24"/>
          <w:szCs w:val="24"/>
        </w:rPr>
        <w:t xml:space="preserve"> in that seminar course</w:t>
      </w:r>
      <w:r>
        <w:rPr>
          <w:rFonts w:ascii="Times New Roman" w:hAnsi="Times New Roman" w:cs="Times New Roman"/>
          <w:sz w:val="24"/>
          <w:szCs w:val="24"/>
        </w:rPr>
        <w:t xml:space="preserve">.  </w:t>
      </w:r>
      <w:r w:rsidRPr="00190559">
        <w:rPr>
          <w:rFonts w:ascii="Times New Roman" w:hAnsi="Times New Roman" w:cs="Times New Roman"/>
          <w:sz w:val="24"/>
          <w:szCs w:val="24"/>
        </w:rPr>
        <w:t xml:space="preserve"> </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 xml:space="preserve">3.2 </w:t>
      </w:r>
      <w:r w:rsidRPr="00190559">
        <w:rPr>
          <w:rFonts w:ascii="Times New Roman" w:hAnsi="Times New Roman" w:cs="Times New Roman"/>
          <w:b/>
          <w:sz w:val="24"/>
          <w:szCs w:val="24"/>
        </w:rPr>
        <w:tab/>
        <w:t xml:space="preserve"> Medical Leave</w:t>
      </w:r>
      <w:r w:rsidRPr="00190559">
        <w:rPr>
          <w:rFonts w:ascii="Times New Roman" w:hAnsi="Times New Roman" w:cs="Times New Roman"/>
          <w:sz w:val="24"/>
          <w:szCs w:val="24"/>
        </w:rPr>
        <w:tab/>
      </w:r>
    </w:p>
    <w:p w:rsidR="00AB2BC2" w:rsidRPr="00190559" w:rsidRDefault="00AB2BC2" w:rsidP="00AB2BC2">
      <w:pPr>
        <w:spacing w:after="0" w:line="240" w:lineRule="auto"/>
        <w:ind w:left="720" w:right="180"/>
        <w:jc w:val="both"/>
        <w:rPr>
          <w:rFonts w:ascii="Times New Roman" w:hAnsi="Times New Roman" w:cs="Times New Roman"/>
          <w:sz w:val="24"/>
          <w:szCs w:val="24"/>
        </w:rPr>
      </w:pPr>
    </w:p>
    <w:p w:rsidR="00AB2BC2" w:rsidRPr="00190559" w:rsidRDefault="00AB2BC2" w:rsidP="00AB2BC2">
      <w:pPr>
        <w:spacing w:after="0" w:line="240" w:lineRule="auto"/>
        <w:ind w:left="1440" w:right="180" w:hanging="360"/>
        <w:jc w:val="both"/>
        <w:rPr>
          <w:rFonts w:ascii="Times New Roman" w:hAnsi="Times New Roman" w:cs="Times New Roman"/>
          <w:sz w:val="24"/>
          <w:szCs w:val="24"/>
        </w:rPr>
      </w:pPr>
      <w:r w:rsidRPr="00190559">
        <w:rPr>
          <w:rFonts w:ascii="Times New Roman" w:hAnsi="Times New Roman" w:cs="Times New Roman"/>
          <w:sz w:val="24"/>
          <w:szCs w:val="24"/>
        </w:rPr>
        <w:t>a)</w:t>
      </w:r>
      <w:r w:rsidRPr="00190559">
        <w:rPr>
          <w:rFonts w:ascii="Times New Roman" w:hAnsi="Times New Roman" w:cs="Times New Roman"/>
          <w:sz w:val="24"/>
          <w:szCs w:val="24"/>
        </w:rPr>
        <w:tab/>
        <w:t>In case of serious ailments when a student has to be admitted as an in-patient in a clinic / hospital as recognized by the University, the classes missed will be deducted from the total classes held and attendance shall be calculated accordingly.</w:t>
      </w:r>
    </w:p>
    <w:p w:rsidR="00AB2BC2" w:rsidRPr="00190559" w:rsidRDefault="00AB2BC2" w:rsidP="00AB2BC2">
      <w:pPr>
        <w:spacing w:after="0" w:line="240" w:lineRule="auto"/>
        <w:ind w:right="180" w:firstLine="360"/>
        <w:jc w:val="both"/>
        <w:rPr>
          <w:rFonts w:ascii="Times New Roman" w:hAnsi="Times New Roman" w:cs="Times New Roman"/>
          <w:b/>
          <w:sz w:val="24"/>
          <w:szCs w:val="24"/>
          <w:u w:val="single"/>
        </w:rPr>
      </w:pPr>
    </w:p>
    <w:p w:rsidR="00AB2BC2" w:rsidRPr="00190559" w:rsidRDefault="00AB2BC2" w:rsidP="00AB2BC2">
      <w:pPr>
        <w:numPr>
          <w:ilvl w:val="1"/>
          <w:numId w:val="4"/>
        </w:numPr>
        <w:tabs>
          <w:tab w:val="clear" w:pos="1800"/>
          <w:tab w:val="num" w:pos="2160"/>
        </w:tabs>
        <w:spacing w:after="0" w:line="240" w:lineRule="auto"/>
        <w:ind w:left="2160" w:right="180" w:hanging="540"/>
        <w:jc w:val="both"/>
        <w:rPr>
          <w:rFonts w:ascii="Times New Roman" w:hAnsi="Times New Roman" w:cs="Times New Roman"/>
          <w:sz w:val="24"/>
          <w:szCs w:val="24"/>
        </w:rPr>
      </w:pPr>
      <w:r w:rsidRPr="00190559">
        <w:rPr>
          <w:rFonts w:ascii="Times New Roman" w:hAnsi="Times New Roman" w:cs="Times New Roman"/>
          <w:sz w:val="24"/>
          <w:szCs w:val="24"/>
        </w:rPr>
        <w:t>In genuine cases, where the hospitalization is not necessary, the Examination Committee will accept Medical Certificate from a qualified Medical Practitioner and the same must be endorsed by the Chief-Warden concerned.</w:t>
      </w:r>
    </w:p>
    <w:p w:rsidR="00AB2BC2" w:rsidRPr="00190559" w:rsidRDefault="00AB2BC2" w:rsidP="00AB2BC2">
      <w:pPr>
        <w:numPr>
          <w:ilvl w:val="1"/>
          <w:numId w:val="4"/>
        </w:numPr>
        <w:tabs>
          <w:tab w:val="clear" w:pos="1800"/>
          <w:tab w:val="num" w:pos="2160"/>
        </w:tabs>
        <w:spacing w:after="0" w:line="240" w:lineRule="auto"/>
        <w:ind w:left="2160" w:right="180" w:hanging="540"/>
        <w:jc w:val="both"/>
        <w:rPr>
          <w:rFonts w:ascii="Times New Roman" w:hAnsi="Times New Roman" w:cs="Times New Roman"/>
          <w:sz w:val="24"/>
          <w:szCs w:val="24"/>
        </w:rPr>
      </w:pPr>
      <w:r w:rsidRPr="00190559">
        <w:rPr>
          <w:rFonts w:ascii="Times New Roman" w:hAnsi="Times New Roman" w:cs="Times New Roman"/>
          <w:sz w:val="24"/>
          <w:szCs w:val="24"/>
        </w:rPr>
        <w:t>The decision of the Examination Committee on acceptance or rejection of the Medical Certificate shall be final.</w:t>
      </w:r>
    </w:p>
    <w:p w:rsidR="00AB2BC2" w:rsidRPr="00190559" w:rsidRDefault="00AB2BC2" w:rsidP="00AB2BC2">
      <w:pPr>
        <w:spacing w:after="0" w:line="240" w:lineRule="auto"/>
        <w:ind w:left="2160" w:right="180" w:hanging="540"/>
        <w:jc w:val="both"/>
        <w:rPr>
          <w:rFonts w:ascii="Times New Roman" w:hAnsi="Times New Roman" w:cs="Times New Roman"/>
          <w:sz w:val="24"/>
          <w:szCs w:val="24"/>
        </w:rPr>
      </w:pPr>
      <w:r w:rsidRPr="00190559">
        <w:rPr>
          <w:rFonts w:ascii="Times New Roman" w:hAnsi="Times New Roman" w:cs="Times New Roman"/>
          <w:sz w:val="24"/>
          <w:szCs w:val="24"/>
        </w:rPr>
        <w:t>(iii)</w:t>
      </w:r>
      <w:r w:rsidRPr="00190559">
        <w:rPr>
          <w:rFonts w:ascii="Times New Roman" w:hAnsi="Times New Roman" w:cs="Times New Roman"/>
          <w:sz w:val="24"/>
          <w:szCs w:val="24"/>
        </w:rPr>
        <w:tab/>
        <w:t>Only such student, who has less than 75% mandatory attendance, may apply for grant of medical leave provided he</w:t>
      </w:r>
      <w:r>
        <w:rPr>
          <w:rFonts w:ascii="Times New Roman" w:hAnsi="Times New Roman" w:cs="Times New Roman"/>
          <w:sz w:val="24"/>
          <w:szCs w:val="24"/>
        </w:rPr>
        <w:t>/she</w:t>
      </w:r>
      <w:r w:rsidRPr="00190559">
        <w:rPr>
          <w:rFonts w:ascii="Times New Roman" w:hAnsi="Times New Roman" w:cs="Times New Roman"/>
          <w:sz w:val="24"/>
          <w:szCs w:val="24"/>
        </w:rPr>
        <w:t xml:space="preserve"> has secured minimum of 6</w:t>
      </w:r>
      <w:r>
        <w:rPr>
          <w:rFonts w:ascii="Times New Roman" w:hAnsi="Times New Roman" w:cs="Times New Roman"/>
          <w:sz w:val="24"/>
          <w:szCs w:val="24"/>
        </w:rPr>
        <w:t>5</w:t>
      </w:r>
      <w:r w:rsidRPr="00190559">
        <w:rPr>
          <w:rFonts w:ascii="Times New Roman" w:hAnsi="Times New Roman" w:cs="Times New Roman"/>
          <w:sz w:val="24"/>
          <w:szCs w:val="24"/>
        </w:rPr>
        <w:t xml:space="preserve">% attendance.  </w:t>
      </w:r>
    </w:p>
    <w:p w:rsidR="00AB2BC2" w:rsidRPr="00190559" w:rsidRDefault="00AB2BC2" w:rsidP="00AB2BC2">
      <w:pPr>
        <w:spacing w:after="0" w:line="240" w:lineRule="auto"/>
        <w:ind w:left="2160" w:right="180" w:hanging="540"/>
        <w:jc w:val="both"/>
        <w:rPr>
          <w:rFonts w:ascii="Times New Roman" w:hAnsi="Times New Roman" w:cs="Times New Roman"/>
          <w:sz w:val="24"/>
          <w:szCs w:val="24"/>
        </w:rPr>
      </w:pPr>
      <w:proofErr w:type="gramStart"/>
      <w:r w:rsidRPr="00190559">
        <w:rPr>
          <w:rFonts w:ascii="Times New Roman" w:hAnsi="Times New Roman" w:cs="Times New Roman"/>
          <w:sz w:val="24"/>
          <w:szCs w:val="24"/>
        </w:rPr>
        <w:t>(iv)</w:t>
      </w:r>
      <w:r w:rsidRPr="00190559">
        <w:rPr>
          <w:rFonts w:ascii="Times New Roman" w:hAnsi="Times New Roman" w:cs="Times New Roman"/>
          <w:sz w:val="24"/>
          <w:szCs w:val="24"/>
        </w:rPr>
        <w:tab/>
        <w:t>Students</w:t>
      </w:r>
      <w:proofErr w:type="gramEnd"/>
      <w:r w:rsidRPr="00190559">
        <w:rPr>
          <w:rFonts w:ascii="Times New Roman" w:hAnsi="Times New Roman" w:cs="Times New Roman"/>
          <w:sz w:val="24"/>
          <w:szCs w:val="24"/>
        </w:rPr>
        <w:t xml:space="preserve"> are required to submit medical leave forms along with medical record within a week of the student returning from the leave. </w:t>
      </w:r>
    </w:p>
    <w:p w:rsidR="00AB2BC2" w:rsidRPr="00190559" w:rsidRDefault="00AB2BC2" w:rsidP="00AB2BC2">
      <w:pPr>
        <w:spacing w:after="0" w:line="240" w:lineRule="auto"/>
        <w:ind w:left="2160" w:right="180" w:hanging="540"/>
        <w:jc w:val="both"/>
        <w:rPr>
          <w:rFonts w:ascii="Times New Roman" w:hAnsi="Times New Roman" w:cs="Times New Roman"/>
          <w:sz w:val="24"/>
          <w:szCs w:val="24"/>
        </w:rPr>
      </w:pPr>
      <w:r w:rsidRPr="00190559">
        <w:rPr>
          <w:rFonts w:ascii="Times New Roman" w:hAnsi="Times New Roman" w:cs="Times New Roman"/>
          <w:sz w:val="24"/>
          <w:szCs w:val="24"/>
        </w:rPr>
        <w:t>(v)</w:t>
      </w:r>
      <w:r w:rsidRPr="00190559">
        <w:rPr>
          <w:rFonts w:ascii="Times New Roman" w:hAnsi="Times New Roman" w:cs="Times New Roman"/>
          <w:sz w:val="24"/>
          <w:szCs w:val="24"/>
        </w:rPr>
        <w:tab/>
        <w:t xml:space="preserve">No medical leave certificate issued / submitted post facto shall be considered under any circumstances.  </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Default="00AB2BC2" w:rsidP="00AB2BC2">
      <w:pPr>
        <w:numPr>
          <w:ilvl w:val="0"/>
          <w:numId w:val="4"/>
        </w:numPr>
        <w:tabs>
          <w:tab w:val="clear" w:pos="1260"/>
          <w:tab w:val="num" w:pos="1440"/>
        </w:tabs>
        <w:spacing w:after="0" w:line="240" w:lineRule="auto"/>
        <w:ind w:left="1440" w:right="180" w:hanging="360"/>
        <w:jc w:val="both"/>
        <w:rPr>
          <w:rFonts w:ascii="Times New Roman" w:hAnsi="Times New Roman" w:cs="Times New Roman"/>
          <w:sz w:val="24"/>
          <w:szCs w:val="24"/>
        </w:rPr>
      </w:pPr>
      <w:r w:rsidRPr="00190559">
        <w:rPr>
          <w:rFonts w:ascii="Times New Roman" w:hAnsi="Times New Roman" w:cs="Times New Roman"/>
          <w:sz w:val="24"/>
          <w:szCs w:val="24"/>
        </w:rPr>
        <w:t>Any student who submits a medical certificate which is found to be fake or if the same is obtained from a non-qualified medical officer, clinic / hospital, shall be liable to disciplinary action.</w:t>
      </w:r>
    </w:p>
    <w:p w:rsidR="00AB2BC2" w:rsidRPr="00190559" w:rsidRDefault="00AB2BC2" w:rsidP="00AB2BC2">
      <w:pPr>
        <w:spacing w:after="0" w:line="240" w:lineRule="auto"/>
        <w:ind w:left="1440" w:right="180"/>
        <w:jc w:val="both"/>
        <w:rPr>
          <w:rFonts w:ascii="Times New Roman" w:hAnsi="Times New Roman" w:cs="Times New Roman"/>
          <w:sz w:val="24"/>
          <w:szCs w:val="24"/>
        </w:rPr>
      </w:pPr>
    </w:p>
    <w:p w:rsidR="00AB2BC2" w:rsidRPr="00190559" w:rsidRDefault="00AB2BC2" w:rsidP="00AB2BC2">
      <w:pPr>
        <w:spacing w:after="0" w:line="240" w:lineRule="auto"/>
        <w:ind w:right="180"/>
        <w:rPr>
          <w:rFonts w:ascii="Times New Roman" w:hAnsi="Times New Roman" w:cs="Times New Roman"/>
          <w:b/>
          <w:sz w:val="24"/>
          <w:szCs w:val="24"/>
        </w:rPr>
      </w:pPr>
    </w:p>
    <w:p w:rsidR="00AB2BC2" w:rsidRPr="00190559"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4.      SEMINAR SUBMISSION AND EVALUATION</w:t>
      </w:r>
    </w:p>
    <w:p w:rsidR="00AB2BC2" w:rsidRPr="00190559" w:rsidRDefault="00AB2BC2" w:rsidP="00AB2BC2">
      <w:pPr>
        <w:spacing w:after="0" w:line="240" w:lineRule="auto"/>
        <w:ind w:left="720" w:right="18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4.1</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t>While assigning the seminar titles to the students, the teachers concerned shall fix the last dates for submission of draft / final seminar report.</w:t>
      </w:r>
    </w:p>
    <w:p w:rsidR="00AB2BC2" w:rsidRPr="00190559" w:rsidRDefault="00AB2BC2" w:rsidP="00AB2BC2">
      <w:pPr>
        <w:spacing w:after="0" w:line="240" w:lineRule="auto"/>
        <w:ind w:right="180" w:firstLine="720"/>
        <w:jc w:val="both"/>
        <w:rPr>
          <w:rFonts w:ascii="Times New Roman" w:hAnsi="Times New Roman" w:cs="Times New Roman"/>
          <w:sz w:val="24"/>
          <w:szCs w:val="24"/>
        </w:rPr>
      </w:pPr>
    </w:p>
    <w:p w:rsidR="00AB2BC2" w:rsidRPr="00190559" w:rsidRDefault="00AB2BC2" w:rsidP="00AB2BC2">
      <w:pPr>
        <w:spacing w:after="0" w:line="240" w:lineRule="auto"/>
        <w:ind w:right="180" w:firstLine="72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4.2</w:t>
      </w:r>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t xml:space="preserve">The last date for submission of seminar paper shall not go beyond the following: Seminar-I- October </w:t>
      </w:r>
      <w:r w:rsidR="00B877D1">
        <w:rPr>
          <w:rFonts w:ascii="Times New Roman" w:hAnsi="Times New Roman" w:cs="Times New Roman"/>
          <w:sz w:val="24"/>
          <w:szCs w:val="24"/>
        </w:rPr>
        <w:t>20</w:t>
      </w:r>
      <w:r w:rsidR="00B877D1" w:rsidRPr="00B877D1">
        <w:rPr>
          <w:rFonts w:ascii="Times New Roman" w:hAnsi="Times New Roman" w:cs="Times New Roman"/>
          <w:sz w:val="24"/>
          <w:szCs w:val="24"/>
          <w:vertAlign w:val="superscript"/>
        </w:rPr>
        <w:t>th</w:t>
      </w:r>
      <w:r w:rsidR="00B877D1">
        <w:rPr>
          <w:rFonts w:ascii="Times New Roman" w:hAnsi="Times New Roman" w:cs="Times New Roman"/>
          <w:sz w:val="24"/>
          <w:szCs w:val="24"/>
          <w:vertAlign w:val="superscript"/>
        </w:rPr>
        <w:t>;</w:t>
      </w:r>
      <w:r w:rsidR="00B877D1">
        <w:rPr>
          <w:rFonts w:ascii="Times New Roman" w:hAnsi="Times New Roman" w:cs="Times New Roman"/>
          <w:sz w:val="24"/>
          <w:szCs w:val="24"/>
        </w:rPr>
        <w:t xml:space="preserve"> for</w:t>
      </w:r>
      <w:r w:rsidRPr="00190559">
        <w:rPr>
          <w:rFonts w:ascii="Times New Roman" w:hAnsi="Times New Roman" w:cs="Times New Roman"/>
          <w:sz w:val="24"/>
          <w:szCs w:val="24"/>
        </w:rPr>
        <w:t xml:space="preserve"> </w:t>
      </w:r>
      <w:r w:rsidR="00B877D1">
        <w:rPr>
          <w:rFonts w:ascii="Times New Roman" w:hAnsi="Times New Roman" w:cs="Times New Roman"/>
          <w:sz w:val="24"/>
          <w:szCs w:val="24"/>
        </w:rPr>
        <w:t xml:space="preserve">Seminar II and </w:t>
      </w:r>
      <w:r w:rsidRPr="00190559">
        <w:rPr>
          <w:rFonts w:ascii="Times New Roman" w:hAnsi="Times New Roman" w:cs="Times New Roman"/>
          <w:sz w:val="24"/>
          <w:szCs w:val="24"/>
        </w:rPr>
        <w:t>Seminar-II</w:t>
      </w:r>
      <w:r w:rsidR="00B877D1">
        <w:rPr>
          <w:rFonts w:ascii="Times New Roman" w:hAnsi="Times New Roman" w:cs="Times New Roman"/>
          <w:sz w:val="24"/>
          <w:szCs w:val="24"/>
        </w:rPr>
        <w:t>I</w:t>
      </w:r>
      <w:r w:rsidRPr="00190559">
        <w:rPr>
          <w:rFonts w:ascii="Times New Roman" w:hAnsi="Times New Roman" w:cs="Times New Roman"/>
          <w:sz w:val="24"/>
          <w:szCs w:val="24"/>
        </w:rPr>
        <w:t xml:space="preserve">- </w:t>
      </w:r>
      <w:r w:rsidR="00B877D1">
        <w:rPr>
          <w:rFonts w:ascii="Times New Roman" w:hAnsi="Times New Roman" w:cs="Times New Roman"/>
          <w:sz w:val="24"/>
          <w:szCs w:val="24"/>
        </w:rPr>
        <w:t>April</w:t>
      </w:r>
      <w:r w:rsidRPr="00190559">
        <w:rPr>
          <w:rFonts w:ascii="Times New Roman" w:hAnsi="Times New Roman" w:cs="Times New Roman"/>
          <w:sz w:val="24"/>
          <w:szCs w:val="24"/>
        </w:rPr>
        <w:t xml:space="preserve"> </w:t>
      </w:r>
      <w:r w:rsidR="00B877D1">
        <w:rPr>
          <w:rFonts w:ascii="Times New Roman" w:hAnsi="Times New Roman" w:cs="Times New Roman"/>
          <w:sz w:val="24"/>
          <w:szCs w:val="24"/>
        </w:rPr>
        <w:t>20</w:t>
      </w:r>
      <w:r w:rsidRPr="00190559">
        <w:rPr>
          <w:rFonts w:ascii="Times New Roman" w:hAnsi="Times New Roman" w:cs="Times New Roman"/>
          <w:sz w:val="24"/>
          <w:szCs w:val="24"/>
          <w:vertAlign w:val="superscript"/>
        </w:rPr>
        <w:t>th</w:t>
      </w:r>
      <w:r w:rsidR="00B877D1">
        <w:rPr>
          <w:rFonts w:ascii="Times New Roman" w:hAnsi="Times New Roman" w:cs="Times New Roman"/>
          <w:sz w:val="24"/>
          <w:szCs w:val="24"/>
          <w:vertAlign w:val="superscript"/>
        </w:rPr>
        <w:t xml:space="preserve">. </w:t>
      </w:r>
      <w:r w:rsidRPr="00190559">
        <w:rPr>
          <w:rFonts w:ascii="Times New Roman" w:hAnsi="Times New Roman" w:cs="Times New Roman"/>
          <w:sz w:val="24"/>
          <w:szCs w:val="24"/>
        </w:rPr>
        <w:t xml:space="preserve"> Submission after the prescribed date shall </w:t>
      </w:r>
      <w:r>
        <w:rPr>
          <w:rFonts w:ascii="Times New Roman" w:hAnsi="Times New Roman" w:cs="Times New Roman"/>
          <w:sz w:val="24"/>
          <w:szCs w:val="24"/>
        </w:rPr>
        <w:t>result in proportionate reduction of marks as per the instruction of the teacher</w:t>
      </w:r>
      <w:r w:rsidRPr="00190559">
        <w:rPr>
          <w:rFonts w:ascii="Times New Roman" w:hAnsi="Times New Roman" w:cs="Times New Roman"/>
          <w:sz w:val="24"/>
          <w:szCs w:val="24"/>
        </w:rPr>
        <w:t xml:space="preserve">.  </w:t>
      </w:r>
    </w:p>
    <w:p w:rsidR="00AB2BC2" w:rsidRPr="00190559" w:rsidRDefault="00AB2BC2" w:rsidP="00AB2BC2">
      <w:pPr>
        <w:spacing w:after="0" w:line="240" w:lineRule="auto"/>
        <w:ind w:right="180"/>
        <w:jc w:val="center"/>
        <w:rPr>
          <w:rFonts w:ascii="Times New Roman" w:hAnsi="Times New Roman" w:cs="Times New Roman"/>
          <w:b/>
          <w:sz w:val="24"/>
          <w:szCs w:val="24"/>
        </w:rPr>
      </w:pPr>
    </w:p>
    <w:p w:rsidR="00AB2BC2" w:rsidRPr="00190559" w:rsidRDefault="00AB2BC2" w:rsidP="00AB2BC2">
      <w:pPr>
        <w:numPr>
          <w:ilvl w:val="0"/>
          <w:numId w:val="5"/>
        </w:numPr>
        <w:tabs>
          <w:tab w:val="clear" w:pos="1080"/>
          <w:tab w:val="left" w:pos="1170"/>
        </w:tabs>
        <w:spacing w:after="0" w:line="240" w:lineRule="auto"/>
        <w:ind w:left="1170" w:right="180" w:hanging="810"/>
        <w:jc w:val="both"/>
        <w:rPr>
          <w:rFonts w:ascii="Times New Roman" w:hAnsi="Times New Roman" w:cs="Times New Roman"/>
          <w:sz w:val="24"/>
          <w:szCs w:val="24"/>
        </w:rPr>
      </w:pPr>
      <w:r w:rsidRPr="00190559">
        <w:rPr>
          <w:rFonts w:ascii="Times New Roman" w:hAnsi="Times New Roman" w:cs="Times New Roman"/>
          <w:sz w:val="24"/>
          <w:szCs w:val="24"/>
        </w:rPr>
        <w:t>Every student is required to secure a minimum of 35 marks out of 70 assigned to the seminar writing</w:t>
      </w:r>
      <w:r>
        <w:rPr>
          <w:rFonts w:ascii="Times New Roman" w:hAnsi="Times New Roman" w:cs="Times New Roman"/>
          <w:sz w:val="24"/>
          <w:szCs w:val="24"/>
        </w:rPr>
        <w:t>;</w:t>
      </w:r>
      <w:r w:rsidRPr="00190559">
        <w:rPr>
          <w:rFonts w:ascii="Times New Roman" w:hAnsi="Times New Roman" w:cs="Times New Roman"/>
          <w:sz w:val="24"/>
          <w:szCs w:val="24"/>
        </w:rPr>
        <w:t xml:space="preserve"> and minimum of 50 marks out of 100 marks for both seminar writing and presentation put together.  </w:t>
      </w:r>
    </w:p>
    <w:p w:rsidR="00AB2BC2" w:rsidRPr="00190559" w:rsidRDefault="00AB2BC2" w:rsidP="00AB2BC2">
      <w:pPr>
        <w:spacing w:after="0" w:line="240" w:lineRule="auto"/>
        <w:ind w:left="360" w:right="180" w:firstLine="360"/>
        <w:jc w:val="both"/>
        <w:rPr>
          <w:rFonts w:ascii="Times New Roman" w:hAnsi="Times New Roman" w:cs="Times New Roman"/>
          <w:b/>
          <w:sz w:val="24"/>
          <w:szCs w:val="24"/>
        </w:rPr>
      </w:pPr>
    </w:p>
    <w:p w:rsidR="00AB2BC2" w:rsidRPr="00190559" w:rsidRDefault="00AB2BC2" w:rsidP="00AB2BC2">
      <w:pPr>
        <w:spacing w:after="0" w:line="240" w:lineRule="auto"/>
        <w:ind w:left="360" w:right="180" w:firstLine="360"/>
        <w:jc w:val="both"/>
        <w:rPr>
          <w:rFonts w:ascii="Times New Roman" w:hAnsi="Times New Roman" w:cs="Times New Roman"/>
          <w:b/>
          <w:sz w:val="24"/>
          <w:szCs w:val="24"/>
        </w:rPr>
      </w:pPr>
    </w:p>
    <w:p w:rsidR="00AB2BC2" w:rsidRPr="001C75BD" w:rsidRDefault="00AB2BC2" w:rsidP="00AB2BC2">
      <w:pPr>
        <w:pStyle w:val="ListParagraph"/>
        <w:numPr>
          <w:ilvl w:val="0"/>
          <w:numId w:val="5"/>
        </w:numPr>
        <w:ind w:right="180"/>
        <w:jc w:val="both"/>
      </w:pPr>
      <w:r w:rsidRPr="001C75BD">
        <w:lastRenderedPageBreak/>
        <w:t xml:space="preserve">Student who fails to secure the minimum of 35 marks out of 70 marks in the seminar writing; </w:t>
      </w:r>
      <w:r w:rsidRPr="001C75BD">
        <w:rPr>
          <w:bCs/>
          <w:iCs/>
        </w:rPr>
        <w:t xml:space="preserve">50 marks out of 100 in total seminar writing and presentation </w:t>
      </w:r>
      <w:r w:rsidRPr="001C75BD">
        <w:t xml:space="preserve">is required to re-submit the seminar after revision for evaluation before the commencement of the next Semester. </w:t>
      </w:r>
      <w:r w:rsidRPr="001C75BD">
        <w:rPr>
          <w:bCs/>
          <w:iCs/>
        </w:rPr>
        <w:t>If he/she fails to secure the minimum after re-submission also,</w:t>
      </w:r>
      <w:r w:rsidRPr="001C75BD">
        <w:t xml:space="preserve"> he/she is treated as failed in the course and is required to re-register for the course subsequently in the relevant Semester when the course is offered and shall submit new draft and do the presentation. </w:t>
      </w:r>
    </w:p>
    <w:p w:rsidR="00AB2BC2" w:rsidRDefault="00AB2BC2" w:rsidP="00AB2BC2">
      <w:pPr>
        <w:pStyle w:val="ListParagraph"/>
        <w:ind w:left="1080" w:right="180"/>
        <w:jc w:val="both"/>
      </w:pPr>
    </w:p>
    <w:p w:rsidR="00AB2BC2" w:rsidRPr="001C75BD" w:rsidRDefault="00AB2BC2" w:rsidP="00AB2BC2">
      <w:pPr>
        <w:pStyle w:val="ListParagraph"/>
        <w:ind w:left="1080" w:right="180"/>
        <w:jc w:val="both"/>
      </w:pPr>
      <w:r>
        <w:t>Provided that i</w:t>
      </w:r>
      <w:r w:rsidRPr="001C75BD">
        <w:t>n exceptional cases Vice</w:t>
      </w:r>
      <w:r>
        <w:t>-</w:t>
      </w:r>
      <w:r w:rsidRPr="001C75BD">
        <w:t xml:space="preserve">Chancellor may permit the student to resubmit their seminar paper before reregistering in the next academic year upon the recommendation of the Centre for Post Graduate Legal Education.  </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1080" w:right="180" w:hanging="720"/>
        <w:jc w:val="both"/>
        <w:rPr>
          <w:rFonts w:ascii="Times New Roman" w:hAnsi="Times New Roman" w:cs="Times New Roman"/>
          <w:sz w:val="24"/>
          <w:szCs w:val="24"/>
        </w:rPr>
      </w:pPr>
      <w:r w:rsidRPr="00190559">
        <w:rPr>
          <w:rFonts w:ascii="Times New Roman" w:hAnsi="Times New Roman" w:cs="Times New Roman"/>
          <w:sz w:val="24"/>
          <w:szCs w:val="24"/>
        </w:rPr>
        <w:t>(iii)</w:t>
      </w:r>
      <w:r w:rsidRPr="00190559">
        <w:rPr>
          <w:rFonts w:ascii="Times New Roman" w:hAnsi="Times New Roman" w:cs="Times New Roman"/>
          <w:sz w:val="24"/>
          <w:szCs w:val="24"/>
        </w:rPr>
        <w:tab/>
        <w:t xml:space="preserve">Seminar presentations shall be allowed only after submission of the final draft / approved rough draft. </w:t>
      </w:r>
    </w:p>
    <w:p w:rsidR="00AB2BC2" w:rsidRPr="00190559" w:rsidRDefault="00AB2BC2" w:rsidP="00AB2BC2">
      <w:pPr>
        <w:spacing w:after="0" w:line="240" w:lineRule="auto"/>
        <w:ind w:left="1260" w:right="180" w:hanging="540"/>
        <w:jc w:val="both"/>
        <w:rPr>
          <w:rFonts w:ascii="Times New Roman" w:hAnsi="Times New Roman" w:cs="Times New Roman"/>
          <w:sz w:val="24"/>
          <w:szCs w:val="24"/>
        </w:rPr>
      </w:pPr>
    </w:p>
    <w:p w:rsidR="00AB2BC2" w:rsidRPr="00190559" w:rsidRDefault="00AB2BC2" w:rsidP="00AB2BC2">
      <w:pPr>
        <w:spacing w:after="0" w:line="240" w:lineRule="auto"/>
        <w:ind w:left="1080" w:right="180" w:hanging="720"/>
        <w:jc w:val="both"/>
        <w:rPr>
          <w:rFonts w:ascii="Times New Roman" w:hAnsi="Times New Roman" w:cs="Times New Roman"/>
          <w:sz w:val="24"/>
          <w:szCs w:val="24"/>
        </w:rPr>
      </w:pPr>
      <w:proofErr w:type="gramStart"/>
      <w:r w:rsidRPr="00190559">
        <w:rPr>
          <w:rFonts w:ascii="Times New Roman" w:hAnsi="Times New Roman" w:cs="Times New Roman"/>
          <w:sz w:val="24"/>
          <w:szCs w:val="24"/>
        </w:rPr>
        <w:t xml:space="preserve">(iv) </w:t>
      </w:r>
      <w:r w:rsidRPr="00190559">
        <w:rPr>
          <w:rFonts w:ascii="Times New Roman" w:hAnsi="Times New Roman" w:cs="Times New Roman"/>
          <w:sz w:val="24"/>
          <w:szCs w:val="24"/>
        </w:rPr>
        <w:tab/>
        <w:t>Students</w:t>
      </w:r>
      <w:proofErr w:type="gramEnd"/>
      <w:r w:rsidRPr="00190559">
        <w:rPr>
          <w:rFonts w:ascii="Times New Roman" w:hAnsi="Times New Roman" w:cs="Times New Roman"/>
          <w:sz w:val="24"/>
          <w:szCs w:val="24"/>
        </w:rPr>
        <w:t xml:space="preserve"> are required to submit their written seminar paper as original work.  Plagiarism in seminar</w:t>
      </w:r>
      <w:r>
        <w:rPr>
          <w:rFonts w:ascii="Times New Roman" w:hAnsi="Times New Roman" w:cs="Times New Roman"/>
          <w:sz w:val="24"/>
          <w:szCs w:val="24"/>
        </w:rPr>
        <w:t xml:space="preserve"> paper </w:t>
      </w:r>
      <w:r w:rsidRPr="00190559">
        <w:rPr>
          <w:rFonts w:ascii="Times New Roman" w:hAnsi="Times New Roman" w:cs="Times New Roman"/>
          <w:sz w:val="24"/>
          <w:szCs w:val="24"/>
        </w:rPr>
        <w:t xml:space="preserve">shall constitute a serious academic malpractice which shall </w:t>
      </w:r>
      <w:r>
        <w:rPr>
          <w:rFonts w:ascii="Times New Roman" w:hAnsi="Times New Roman" w:cs="Times New Roman"/>
          <w:sz w:val="24"/>
          <w:szCs w:val="24"/>
        </w:rPr>
        <w:t>be dealt with as per the University Academic Misconduct Regulations.  Plagiarism shall mean and include as is defined in the University Academic Misconduct Regulations</w:t>
      </w:r>
      <w:r w:rsidRPr="00190559">
        <w:rPr>
          <w:rFonts w:ascii="Times New Roman" w:hAnsi="Times New Roman" w:cs="Times New Roman"/>
          <w:sz w:val="24"/>
          <w:szCs w:val="24"/>
        </w:rPr>
        <w:t xml:space="preserve">.  </w:t>
      </w:r>
    </w:p>
    <w:p w:rsidR="00AB2BC2" w:rsidRPr="00190559" w:rsidRDefault="00AB2BC2" w:rsidP="00AB2BC2">
      <w:pPr>
        <w:pStyle w:val="ListParagraph"/>
      </w:pPr>
    </w:p>
    <w:p w:rsidR="00AB2BC2" w:rsidRPr="00190559" w:rsidRDefault="00AB2BC2" w:rsidP="00AB2BC2">
      <w:pPr>
        <w:spacing w:after="0" w:line="240" w:lineRule="auto"/>
        <w:ind w:right="180"/>
        <w:jc w:val="both"/>
        <w:rPr>
          <w:rFonts w:ascii="Times New Roman" w:hAnsi="Times New Roman" w:cs="Times New Roman"/>
          <w:b/>
          <w:sz w:val="24"/>
          <w:szCs w:val="24"/>
        </w:rPr>
      </w:pPr>
      <w:r w:rsidRPr="00190559">
        <w:rPr>
          <w:rFonts w:ascii="Times New Roman" w:hAnsi="Times New Roman" w:cs="Times New Roman"/>
          <w:b/>
          <w:sz w:val="24"/>
          <w:szCs w:val="24"/>
        </w:rPr>
        <w:t>5.</w:t>
      </w:r>
      <w:r w:rsidRPr="00190559">
        <w:rPr>
          <w:rFonts w:ascii="Times New Roman" w:hAnsi="Times New Roman" w:cs="Times New Roman"/>
          <w:b/>
          <w:sz w:val="24"/>
          <w:szCs w:val="24"/>
        </w:rPr>
        <w:tab/>
        <w:t xml:space="preserve">END-SEMESTER / REPEAT AND IMPROVEMENT EXAMINATION </w:t>
      </w:r>
    </w:p>
    <w:p w:rsidR="00AB2BC2" w:rsidRPr="00190559" w:rsidRDefault="00AB2BC2" w:rsidP="00AB2BC2">
      <w:pPr>
        <w:spacing w:after="0" w:line="240" w:lineRule="auto"/>
        <w:ind w:right="180"/>
        <w:jc w:val="both"/>
        <w:rPr>
          <w:rFonts w:ascii="Times New Roman" w:hAnsi="Times New Roman" w:cs="Times New Roman"/>
          <w:b/>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5.1</w:t>
      </w:r>
      <w:r w:rsidRPr="00190559">
        <w:rPr>
          <w:rFonts w:ascii="Times New Roman" w:hAnsi="Times New Roman" w:cs="Times New Roman"/>
          <w:b/>
          <w:sz w:val="24"/>
          <w:szCs w:val="24"/>
        </w:rPr>
        <w:tab/>
      </w:r>
      <w:r w:rsidRPr="00190559">
        <w:rPr>
          <w:rFonts w:ascii="Times New Roman" w:hAnsi="Times New Roman" w:cs="Times New Roman"/>
          <w:sz w:val="24"/>
          <w:szCs w:val="24"/>
        </w:rPr>
        <w:t xml:space="preserve">End-semester examination will be conducted at the end of the Semester/Course. The exam will be </w:t>
      </w:r>
      <w:r>
        <w:rPr>
          <w:rFonts w:ascii="Times New Roman" w:hAnsi="Times New Roman" w:cs="Times New Roman"/>
          <w:sz w:val="24"/>
          <w:szCs w:val="24"/>
        </w:rPr>
        <w:t xml:space="preserve">evaluated </w:t>
      </w:r>
      <w:r w:rsidRPr="00190559">
        <w:rPr>
          <w:rFonts w:ascii="Times New Roman" w:hAnsi="Times New Roman" w:cs="Times New Roman"/>
          <w:sz w:val="24"/>
          <w:szCs w:val="24"/>
        </w:rPr>
        <w:t xml:space="preserve">for 100 marks and three hours duration. </w:t>
      </w: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5.2</w:t>
      </w:r>
      <w:r w:rsidRPr="00190559">
        <w:rPr>
          <w:rFonts w:ascii="Times New Roman" w:hAnsi="Times New Roman" w:cs="Times New Roman"/>
          <w:b/>
          <w:sz w:val="24"/>
          <w:szCs w:val="24"/>
        </w:rPr>
        <w:tab/>
      </w:r>
      <w:r w:rsidRPr="00190559">
        <w:rPr>
          <w:rFonts w:ascii="Times New Roman" w:hAnsi="Times New Roman" w:cs="Times New Roman"/>
          <w:sz w:val="24"/>
          <w:szCs w:val="24"/>
        </w:rPr>
        <w:t>Repeat / Improvement exam will be held for students who were either absent with prior permission or had failed in the end semester examination or who wish to improve</w:t>
      </w:r>
      <w:r>
        <w:rPr>
          <w:rFonts w:ascii="Times New Roman" w:hAnsi="Times New Roman" w:cs="Times New Roman"/>
          <w:sz w:val="24"/>
          <w:szCs w:val="24"/>
        </w:rPr>
        <w:t xml:space="preserve"> their grade</w:t>
      </w:r>
      <w:r w:rsidRPr="00190559">
        <w:rPr>
          <w:rFonts w:ascii="Times New Roman" w:hAnsi="Times New Roman" w:cs="Times New Roman"/>
          <w:sz w:val="24"/>
          <w:szCs w:val="24"/>
        </w:rPr>
        <w:t xml:space="preserve">.    </w:t>
      </w: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5.3</w:t>
      </w:r>
      <w:r w:rsidRPr="00190559">
        <w:rPr>
          <w:rFonts w:ascii="Times New Roman" w:hAnsi="Times New Roman" w:cs="Times New Roman"/>
          <w:sz w:val="24"/>
          <w:szCs w:val="24"/>
        </w:rPr>
        <w:tab/>
        <w:t xml:space="preserve"> The repeat examination shall be conducted only once (excluding the main examination) and grade secured at the repeat examination shall carry ‘R’ (Reappear) at the top of the Grade secured. The same shall be recorded in the Grade Sheet.</w:t>
      </w:r>
    </w:p>
    <w:p w:rsidR="00AB2BC2" w:rsidRPr="00190559" w:rsidRDefault="00AB2BC2" w:rsidP="00AB2BC2">
      <w:pPr>
        <w:spacing w:after="0" w:line="240" w:lineRule="auto"/>
        <w:ind w:right="180" w:firstLine="720"/>
        <w:jc w:val="both"/>
        <w:rPr>
          <w:rFonts w:ascii="Times New Roman" w:hAnsi="Times New Roman" w:cs="Times New Roman"/>
          <w:sz w:val="24"/>
          <w:szCs w:val="24"/>
        </w:rPr>
      </w:pPr>
    </w:p>
    <w:p w:rsidR="00AB2BC2"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5.4</w:t>
      </w:r>
      <w:r w:rsidRPr="00190559">
        <w:rPr>
          <w:rFonts w:ascii="Times New Roman" w:hAnsi="Times New Roman" w:cs="Times New Roman"/>
          <w:sz w:val="24"/>
          <w:szCs w:val="24"/>
        </w:rPr>
        <w:tab/>
        <w:t xml:space="preserve">The Students who appear for end-semester examination and secure pass marks are only entitled to apply for improvement examination and shall take the examination at the time of repeat examination. Students who fail in end-semester examination cannot apply for improvement examination. </w:t>
      </w:r>
      <w:r>
        <w:rPr>
          <w:rFonts w:ascii="Times New Roman" w:hAnsi="Times New Roman" w:cs="Times New Roman"/>
          <w:sz w:val="24"/>
          <w:szCs w:val="24"/>
        </w:rPr>
        <w:t>T</w:t>
      </w:r>
      <w:r w:rsidRPr="00190559">
        <w:rPr>
          <w:rFonts w:ascii="Times New Roman" w:hAnsi="Times New Roman" w:cs="Times New Roman"/>
          <w:sz w:val="24"/>
          <w:szCs w:val="24"/>
        </w:rPr>
        <w:t xml:space="preserve">he grade secured by the student at the improvement examination shall be taken as the final grade and will carry the letter ‘I’ at the top of the Grade secured indicating that the grade was obtained after ‘Improvement Test’ and will be recorded in the Grade Sheet. </w:t>
      </w:r>
      <w:r>
        <w:rPr>
          <w:rFonts w:ascii="Times New Roman" w:hAnsi="Times New Roman" w:cs="Times New Roman"/>
          <w:sz w:val="24"/>
          <w:szCs w:val="24"/>
        </w:rPr>
        <w:t xml:space="preserve">Improvement in seminar is not allowed. </w:t>
      </w:r>
    </w:p>
    <w:p w:rsidR="00AB2BC2" w:rsidRDefault="00AB2BC2" w:rsidP="00AB2BC2">
      <w:pPr>
        <w:spacing w:after="0" w:line="240" w:lineRule="auto"/>
        <w:ind w:left="1440" w:right="180" w:hanging="720"/>
        <w:jc w:val="both"/>
        <w:rPr>
          <w:rFonts w:ascii="Times New Roman" w:hAnsi="Times New Roman" w:cs="Times New Roman"/>
          <w:sz w:val="24"/>
          <w:szCs w:val="24"/>
        </w:rPr>
      </w:pPr>
    </w:p>
    <w:p w:rsidR="00AB2BC2" w:rsidRPr="00190559"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6.</w:t>
      </w:r>
      <w:r w:rsidRPr="00190559">
        <w:rPr>
          <w:rFonts w:ascii="Times New Roman" w:hAnsi="Times New Roman" w:cs="Times New Roman"/>
          <w:b/>
          <w:sz w:val="24"/>
          <w:szCs w:val="24"/>
        </w:rPr>
        <w:tab/>
        <w:t>QUESTION PAPERS</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6.1</w:t>
      </w:r>
      <w:r w:rsidRPr="00190559">
        <w:rPr>
          <w:rFonts w:ascii="Times New Roman" w:hAnsi="Times New Roman" w:cs="Times New Roman"/>
          <w:b/>
          <w:i/>
          <w:sz w:val="24"/>
          <w:szCs w:val="24"/>
        </w:rPr>
        <w:tab/>
      </w:r>
      <w:r w:rsidRPr="00190559">
        <w:rPr>
          <w:rFonts w:ascii="Times New Roman" w:hAnsi="Times New Roman" w:cs="Times New Roman"/>
          <w:bCs/>
          <w:iCs/>
          <w:sz w:val="24"/>
          <w:szCs w:val="24"/>
        </w:rPr>
        <w:t xml:space="preserve">The question papers generally shall be </w:t>
      </w:r>
      <w:r>
        <w:rPr>
          <w:rFonts w:ascii="Times New Roman" w:hAnsi="Times New Roman" w:cs="Times New Roman"/>
          <w:bCs/>
          <w:iCs/>
          <w:sz w:val="24"/>
          <w:szCs w:val="24"/>
        </w:rPr>
        <w:t xml:space="preserve">as far as possible application based. The paper shall be prepared by the teacher who instructed the course </w:t>
      </w:r>
      <w:r>
        <w:rPr>
          <w:rFonts w:ascii="Times New Roman" w:hAnsi="Times New Roman" w:cs="Times New Roman"/>
          <w:sz w:val="24"/>
          <w:szCs w:val="24"/>
        </w:rPr>
        <w:t xml:space="preserve">or by </w:t>
      </w:r>
      <w:r>
        <w:rPr>
          <w:rFonts w:ascii="Times New Roman" w:hAnsi="Times New Roman" w:cs="Times New Roman"/>
          <w:sz w:val="24"/>
          <w:szCs w:val="24"/>
        </w:rPr>
        <w:lastRenderedPageBreak/>
        <w:t>some expert within or outside the University nominated by the Vice-Chancellor.</w:t>
      </w:r>
      <w:r>
        <w:rPr>
          <w:rFonts w:ascii="Times New Roman" w:hAnsi="Times New Roman" w:cs="Times New Roman"/>
          <w:bCs/>
          <w:iCs/>
          <w:sz w:val="24"/>
          <w:szCs w:val="24"/>
        </w:rPr>
        <w:t xml:space="preserve"> </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right="180"/>
        <w:jc w:val="both"/>
        <w:rPr>
          <w:rFonts w:ascii="Times New Roman" w:hAnsi="Times New Roman" w:cs="Times New Roman"/>
          <w:b/>
          <w:sz w:val="24"/>
          <w:szCs w:val="24"/>
        </w:rPr>
      </w:pPr>
      <w:r w:rsidRPr="00190559">
        <w:rPr>
          <w:rFonts w:ascii="Times New Roman" w:hAnsi="Times New Roman" w:cs="Times New Roman"/>
          <w:b/>
          <w:sz w:val="24"/>
          <w:szCs w:val="24"/>
        </w:rPr>
        <w:t xml:space="preserve">7. </w:t>
      </w:r>
      <w:r w:rsidRPr="00190559">
        <w:rPr>
          <w:rFonts w:ascii="Times New Roman" w:hAnsi="Times New Roman" w:cs="Times New Roman"/>
          <w:b/>
          <w:sz w:val="24"/>
          <w:szCs w:val="24"/>
        </w:rPr>
        <w:tab/>
        <w:t xml:space="preserve">DISSERTATION </w:t>
      </w:r>
    </w:p>
    <w:p w:rsidR="00AB2BC2" w:rsidRPr="00190559" w:rsidRDefault="00AB2BC2" w:rsidP="00AB2BC2">
      <w:pPr>
        <w:spacing w:after="0" w:line="240" w:lineRule="auto"/>
        <w:ind w:right="180"/>
        <w:jc w:val="both"/>
        <w:rPr>
          <w:rFonts w:ascii="Times New Roman" w:hAnsi="Times New Roman" w:cs="Times New Roman"/>
          <w:b/>
          <w:sz w:val="24"/>
          <w:szCs w:val="24"/>
        </w:rPr>
      </w:pPr>
    </w:p>
    <w:p w:rsidR="00AB2BC2" w:rsidRPr="00190559" w:rsidRDefault="00AB2BC2" w:rsidP="00AB2BC2">
      <w:pPr>
        <w:numPr>
          <w:ilvl w:val="0"/>
          <w:numId w:val="7"/>
        </w:numPr>
        <w:spacing w:after="0" w:line="240" w:lineRule="auto"/>
        <w:ind w:left="1440" w:right="180" w:hanging="450"/>
        <w:jc w:val="both"/>
        <w:rPr>
          <w:rFonts w:ascii="Times New Roman" w:hAnsi="Times New Roman" w:cs="Times New Roman"/>
          <w:sz w:val="24"/>
          <w:szCs w:val="24"/>
        </w:rPr>
      </w:pPr>
      <w:r w:rsidRPr="00190559">
        <w:rPr>
          <w:rFonts w:ascii="Times New Roman" w:hAnsi="Times New Roman" w:cs="Times New Roman"/>
          <w:sz w:val="24"/>
          <w:szCs w:val="24"/>
        </w:rPr>
        <w:t>The word limit for the Dissertation shall be between 14,000 to 18,000 words excluding table of contents,</w:t>
      </w:r>
      <w:r>
        <w:rPr>
          <w:rFonts w:ascii="Times New Roman" w:hAnsi="Times New Roman" w:cs="Times New Roman"/>
          <w:sz w:val="24"/>
          <w:szCs w:val="24"/>
        </w:rPr>
        <w:t xml:space="preserve"> </w:t>
      </w:r>
      <w:r w:rsidRPr="00190559">
        <w:rPr>
          <w:rFonts w:ascii="Times New Roman" w:hAnsi="Times New Roman" w:cs="Times New Roman"/>
          <w:sz w:val="24"/>
          <w:szCs w:val="24"/>
        </w:rPr>
        <w:t xml:space="preserve">table of cases, </w:t>
      </w:r>
      <w:r>
        <w:rPr>
          <w:rFonts w:ascii="Times New Roman" w:hAnsi="Times New Roman" w:cs="Times New Roman"/>
          <w:sz w:val="24"/>
          <w:szCs w:val="24"/>
        </w:rPr>
        <w:t xml:space="preserve">table of statutes, </w:t>
      </w:r>
      <w:r w:rsidRPr="00190559">
        <w:rPr>
          <w:rFonts w:ascii="Times New Roman" w:hAnsi="Times New Roman" w:cs="Times New Roman"/>
          <w:sz w:val="24"/>
          <w:szCs w:val="24"/>
        </w:rPr>
        <w:t>abbreviations</w:t>
      </w:r>
      <w:r w:rsidR="007709F5" w:rsidRPr="00190559">
        <w:rPr>
          <w:rFonts w:ascii="Times New Roman" w:hAnsi="Times New Roman" w:cs="Times New Roman"/>
          <w:sz w:val="24"/>
          <w:szCs w:val="24"/>
        </w:rPr>
        <w:t>,</w:t>
      </w:r>
      <w:r w:rsidR="007709F5">
        <w:rPr>
          <w:rFonts w:ascii="Times New Roman" w:hAnsi="Times New Roman" w:cs="Times New Roman"/>
          <w:sz w:val="24"/>
          <w:szCs w:val="24"/>
        </w:rPr>
        <w:t xml:space="preserve"> </w:t>
      </w:r>
      <w:r w:rsidR="007709F5" w:rsidRPr="00190559">
        <w:rPr>
          <w:rFonts w:ascii="Times New Roman" w:hAnsi="Times New Roman" w:cs="Times New Roman"/>
          <w:sz w:val="24"/>
          <w:szCs w:val="24"/>
        </w:rPr>
        <w:t>foot</w:t>
      </w:r>
      <w:r w:rsidRPr="00190559">
        <w:rPr>
          <w:rFonts w:ascii="Times New Roman" w:hAnsi="Times New Roman" w:cs="Times New Roman"/>
          <w:sz w:val="24"/>
          <w:szCs w:val="24"/>
        </w:rPr>
        <w:t xml:space="preserve"> notes, bibliography, </w:t>
      </w:r>
      <w:r>
        <w:rPr>
          <w:rFonts w:ascii="Times New Roman" w:hAnsi="Times New Roman" w:cs="Times New Roman"/>
          <w:sz w:val="24"/>
          <w:szCs w:val="24"/>
        </w:rPr>
        <w:t>appendix</w:t>
      </w:r>
      <w:r w:rsidRPr="00190559">
        <w:rPr>
          <w:rFonts w:ascii="Times New Roman" w:hAnsi="Times New Roman" w:cs="Times New Roman"/>
          <w:sz w:val="24"/>
          <w:szCs w:val="24"/>
        </w:rPr>
        <w:t xml:space="preserve"> etc.</w:t>
      </w:r>
    </w:p>
    <w:p w:rsidR="00AB2BC2" w:rsidRPr="00190559" w:rsidRDefault="00AB2BC2" w:rsidP="00AB2BC2">
      <w:pPr>
        <w:spacing w:after="0" w:line="240" w:lineRule="auto"/>
        <w:ind w:left="1440" w:right="180"/>
        <w:jc w:val="both"/>
        <w:rPr>
          <w:rFonts w:ascii="Times New Roman" w:hAnsi="Times New Roman" w:cs="Times New Roman"/>
          <w:sz w:val="24"/>
          <w:szCs w:val="24"/>
        </w:rPr>
      </w:pPr>
      <w:r w:rsidRPr="00190559">
        <w:rPr>
          <w:rFonts w:ascii="Times New Roman" w:hAnsi="Times New Roman" w:cs="Times New Roman"/>
          <w:sz w:val="24"/>
          <w:szCs w:val="24"/>
        </w:rPr>
        <w:t xml:space="preserve"> </w:t>
      </w:r>
    </w:p>
    <w:p w:rsidR="00AB2BC2" w:rsidRPr="00190559" w:rsidRDefault="00AB2BC2" w:rsidP="00AB2BC2">
      <w:pPr>
        <w:numPr>
          <w:ilvl w:val="0"/>
          <w:numId w:val="7"/>
        </w:numPr>
        <w:spacing w:after="0" w:line="240" w:lineRule="auto"/>
        <w:ind w:left="1440" w:right="180" w:hanging="540"/>
        <w:jc w:val="both"/>
        <w:rPr>
          <w:rFonts w:ascii="Times New Roman" w:hAnsi="Times New Roman" w:cs="Times New Roman"/>
          <w:sz w:val="24"/>
          <w:szCs w:val="24"/>
        </w:rPr>
      </w:pPr>
      <w:r w:rsidRPr="00190559">
        <w:rPr>
          <w:rFonts w:ascii="Times New Roman" w:hAnsi="Times New Roman" w:cs="Times New Roman"/>
          <w:sz w:val="24"/>
          <w:szCs w:val="24"/>
        </w:rPr>
        <w:t>The Cover page, Supervisor’s Certificate, Student’s Declaration and the manner of giving Acknowledgements shall be given as prescribed by the Centre for Post-Graduate Legal Education.</w:t>
      </w:r>
    </w:p>
    <w:p w:rsidR="00AB2BC2" w:rsidRPr="00190559" w:rsidRDefault="00AB2BC2" w:rsidP="00AB2BC2">
      <w:pPr>
        <w:pStyle w:val="ListParagraph"/>
      </w:pPr>
    </w:p>
    <w:p w:rsidR="00AB2BC2" w:rsidRDefault="00AB2BC2" w:rsidP="00AB2BC2">
      <w:pPr>
        <w:numPr>
          <w:ilvl w:val="0"/>
          <w:numId w:val="7"/>
        </w:numPr>
        <w:spacing w:after="0" w:line="240" w:lineRule="auto"/>
        <w:ind w:left="1440" w:right="180" w:hanging="540"/>
        <w:jc w:val="both"/>
        <w:rPr>
          <w:rFonts w:ascii="Times New Roman" w:hAnsi="Times New Roman" w:cs="Times New Roman"/>
          <w:sz w:val="24"/>
          <w:szCs w:val="24"/>
        </w:rPr>
      </w:pPr>
      <w:r w:rsidRPr="00190559">
        <w:rPr>
          <w:rFonts w:ascii="Times New Roman" w:hAnsi="Times New Roman" w:cs="Times New Roman"/>
          <w:sz w:val="24"/>
          <w:szCs w:val="24"/>
        </w:rPr>
        <w:t xml:space="preserve">The last date for submission of dissertation shall be </w:t>
      </w:r>
      <w:r w:rsidR="007709F5" w:rsidRPr="00190559">
        <w:rPr>
          <w:rFonts w:ascii="Times New Roman" w:hAnsi="Times New Roman" w:cs="Times New Roman"/>
          <w:sz w:val="24"/>
          <w:szCs w:val="24"/>
        </w:rPr>
        <w:t>3</w:t>
      </w:r>
      <w:r w:rsidR="007709F5">
        <w:rPr>
          <w:rFonts w:ascii="Times New Roman" w:hAnsi="Times New Roman" w:cs="Times New Roman"/>
          <w:sz w:val="24"/>
          <w:szCs w:val="24"/>
        </w:rPr>
        <w:t>1</w:t>
      </w:r>
      <w:r w:rsidR="007709F5" w:rsidRPr="007709F5">
        <w:rPr>
          <w:rFonts w:ascii="Times New Roman" w:hAnsi="Times New Roman" w:cs="Times New Roman"/>
          <w:sz w:val="24"/>
          <w:szCs w:val="24"/>
          <w:vertAlign w:val="superscript"/>
        </w:rPr>
        <w:t>st</w:t>
      </w:r>
      <w:r w:rsidR="007709F5">
        <w:rPr>
          <w:rFonts w:ascii="Times New Roman" w:hAnsi="Times New Roman" w:cs="Times New Roman"/>
          <w:sz w:val="24"/>
          <w:szCs w:val="24"/>
        </w:rPr>
        <w:t xml:space="preserve"> </w:t>
      </w:r>
      <w:r w:rsidR="007709F5" w:rsidRPr="00190559">
        <w:rPr>
          <w:rFonts w:ascii="Times New Roman" w:hAnsi="Times New Roman" w:cs="Times New Roman"/>
          <w:sz w:val="24"/>
          <w:szCs w:val="24"/>
        </w:rPr>
        <w:t>May</w:t>
      </w:r>
      <w:r w:rsidRPr="00190559">
        <w:rPr>
          <w:rFonts w:ascii="Times New Roman" w:hAnsi="Times New Roman" w:cs="Times New Roman"/>
          <w:sz w:val="24"/>
          <w:szCs w:val="24"/>
        </w:rPr>
        <w:t xml:space="preserve">. </w:t>
      </w:r>
    </w:p>
    <w:p w:rsidR="00AB2BC2" w:rsidRDefault="00AB2BC2" w:rsidP="00AB2BC2">
      <w:pPr>
        <w:pStyle w:val="ListParagraph"/>
      </w:pPr>
    </w:p>
    <w:p w:rsidR="00AB2BC2" w:rsidRPr="00190559" w:rsidRDefault="00AB2BC2" w:rsidP="00AB2BC2">
      <w:pPr>
        <w:numPr>
          <w:ilvl w:val="0"/>
          <w:numId w:val="7"/>
        </w:numPr>
        <w:spacing w:after="0" w:line="240" w:lineRule="auto"/>
        <w:ind w:left="1440" w:right="180" w:hanging="540"/>
        <w:jc w:val="both"/>
        <w:rPr>
          <w:rFonts w:ascii="Times New Roman" w:hAnsi="Times New Roman" w:cs="Times New Roman"/>
          <w:sz w:val="24"/>
          <w:szCs w:val="24"/>
        </w:rPr>
      </w:pPr>
      <w:r>
        <w:rPr>
          <w:rFonts w:ascii="Times New Roman" w:hAnsi="Times New Roman" w:cs="Times New Roman"/>
          <w:sz w:val="24"/>
          <w:szCs w:val="24"/>
        </w:rPr>
        <w:t xml:space="preserve">The dissertation shall be sent to an outside expert nominated by the             Vice-Chancellor from among the panel of experts suggested by the Supervisor </w:t>
      </w:r>
      <w:r w:rsidR="007709F5">
        <w:rPr>
          <w:rFonts w:ascii="Times New Roman" w:hAnsi="Times New Roman" w:cs="Times New Roman"/>
          <w:sz w:val="24"/>
          <w:szCs w:val="24"/>
        </w:rPr>
        <w:t>however; the</w:t>
      </w:r>
      <w:r>
        <w:rPr>
          <w:rFonts w:ascii="Times New Roman" w:hAnsi="Times New Roman" w:cs="Times New Roman"/>
          <w:sz w:val="24"/>
          <w:szCs w:val="24"/>
        </w:rPr>
        <w:t xml:space="preserve"> </w:t>
      </w:r>
      <w:r w:rsidRPr="00190559">
        <w:rPr>
          <w:rFonts w:ascii="Times New Roman" w:hAnsi="Times New Roman" w:cs="Times New Roman"/>
          <w:sz w:val="24"/>
          <w:szCs w:val="24"/>
        </w:rPr>
        <w:t>Vice-Chancellor</w:t>
      </w:r>
      <w:r>
        <w:rPr>
          <w:rFonts w:ascii="Times New Roman" w:hAnsi="Times New Roman" w:cs="Times New Roman"/>
          <w:sz w:val="24"/>
          <w:szCs w:val="24"/>
        </w:rPr>
        <w:t xml:space="preserve"> may add names of experts and send dissertation to such an expert.</w:t>
      </w:r>
    </w:p>
    <w:p w:rsidR="00AB2BC2" w:rsidRPr="00190559" w:rsidRDefault="00AB2BC2" w:rsidP="00AB2BC2">
      <w:pPr>
        <w:spacing w:after="0" w:line="240" w:lineRule="auto"/>
        <w:ind w:left="1260" w:right="180" w:hanging="540"/>
        <w:jc w:val="both"/>
        <w:rPr>
          <w:rFonts w:ascii="Times New Roman" w:hAnsi="Times New Roman" w:cs="Times New Roman"/>
          <w:sz w:val="24"/>
          <w:szCs w:val="24"/>
        </w:rPr>
      </w:pPr>
    </w:p>
    <w:p w:rsidR="00AB2BC2" w:rsidRPr="00190559" w:rsidRDefault="00AB2BC2" w:rsidP="00AB2BC2">
      <w:pPr>
        <w:spacing w:after="0" w:line="240" w:lineRule="auto"/>
        <w:ind w:left="720" w:right="180" w:hanging="720"/>
        <w:jc w:val="both"/>
        <w:rPr>
          <w:rFonts w:ascii="Times New Roman" w:hAnsi="Times New Roman" w:cs="Times New Roman"/>
          <w:sz w:val="24"/>
          <w:szCs w:val="24"/>
        </w:rPr>
      </w:pPr>
      <w:r>
        <w:rPr>
          <w:rFonts w:ascii="Times New Roman" w:hAnsi="Times New Roman" w:cs="Times New Roman"/>
          <w:b/>
          <w:sz w:val="24"/>
          <w:szCs w:val="24"/>
        </w:rPr>
        <w:t xml:space="preserve">    </w:t>
      </w:r>
      <w:r w:rsidRPr="00190559">
        <w:rPr>
          <w:rFonts w:ascii="Times New Roman" w:hAnsi="Times New Roman" w:cs="Times New Roman"/>
          <w:b/>
          <w:sz w:val="24"/>
          <w:szCs w:val="24"/>
        </w:rPr>
        <w:t xml:space="preserve">8.  </w:t>
      </w:r>
      <w:r w:rsidRPr="00190559">
        <w:rPr>
          <w:rFonts w:ascii="Times New Roman" w:hAnsi="Times New Roman" w:cs="Times New Roman"/>
          <w:b/>
          <w:sz w:val="24"/>
          <w:szCs w:val="24"/>
        </w:rPr>
        <w:tab/>
        <w:t>EVALUATION AND AWARD OF GRADES AND GRADE VALUE (CGPA)</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8.1</w:t>
      </w:r>
      <w:r w:rsidRPr="00190559">
        <w:rPr>
          <w:rFonts w:ascii="Times New Roman" w:hAnsi="Times New Roman" w:cs="Times New Roman"/>
          <w:sz w:val="24"/>
          <w:szCs w:val="24"/>
        </w:rPr>
        <w:tab/>
        <w:t>Cumulative Grade Point Average (CGPA) is arrived at by dividing the sum of the products of Grade Values and the Course Credits in each course by the total number of credits in all the courses as per following table:</w:t>
      </w:r>
    </w:p>
    <w:p w:rsidR="00AB2BC2" w:rsidRPr="00190559" w:rsidRDefault="00AB2BC2" w:rsidP="00AB2BC2">
      <w:pPr>
        <w:spacing w:after="0" w:line="240" w:lineRule="auto"/>
        <w:ind w:right="540"/>
        <w:jc w:val="both"/>
        <w:rPr>
          <w:rFonts w:ascii="Times New Roman" w:hAnsi="Times New Roman" w:cs="Times New Roman"/>
          <w:b/>
          <w:sz w:val="24"/>
          <w:szCs w:val="24"/>
        </w:rPr>
      </w:pPr>
    </w:p>
    <w:p w:rsidR="00AB2BC2" w:rsidRPr="00190559" w:rsidRDefault="00AB2BC2" w:rsidP="00AB2BC2">
      <w:pPr>
        <w:spacing w:after="0" w:line="240" w:lineRule="auto"/>
        <w:ind w:left="720" w:right="180" w:hanging="540"/>
        <w:jc w:val="center"/>
        <w:rPr>
          <w:rFonts w:ascii="Times New Roman" w:hAnsi="Times New Roman" w:cs="Times New Roman"/>
          <w:b/>
          <w:sz w:val="24"/>
          <w:szCs w:val="24"/>
        </w:rPr>
      </w:pPr>
      <w:r w:rsidRPr="00190559">
        <w:rPr>
          <w:rFonts w:ascii="Times New Roman" w:hAnsi="Times New Roman" w:cs="Times New Roman"/>
          <w:b/>
          <w:sz w:val="24"/>
          <w:szCs w:val="24"/>
        </w:rPr>
        <w:t>CUMULATIVE GRADE POINT AVERAGE</w:t>
      </w:r>
    </w:p>
    <w:p w:rsidR="00AB2BC2" w:rsidRPr="00190559" w:rsidRDefault="00AB2BC2" w:rsidP="00AB2BC2">
      <w:pPr>
        <w:spacing w:after="0" w:line="240" w:lineRule="auto"/>
        <w:ind w:right="540"/>
        <w:jc w:val="both"/>
        <w:rPr>
          <w:rFonts w:ascii="Times New Roman" w:hAnsi="Times New Roman" w:cs="Times New Roman"/>
          <w:b/>
          <w:sz w:val="24"/>
          <w:szCs w:val="24"/>
        </w:rPr>
      </w:pPr>
    </w:p>
    <w:p w:rsidR="00AB2BC2" w:rsidRPr="00190559" w:rsidRDefault="00AB2BC2" w:rsidP="00AB2BC2">
      <w:pPr>
        <w:spacing w:after="0" w:line="240" w:lineRule="auto"/>
        <w:ind w:left="1440" w:firstLine="720"/>
        <w:jc w:val="both"/>
        <w:rPr>
          <w:rFonts w:ascii="Times New Roman" w:hAnsi="Times New Roman" w:cs="Times New Roman"/>
          <w:b/>
          <w:sz w:val="24"/>
          <w:szCs w:val="24"/>
        </w:rPr>
      </w:pPr>
      <w:r w:rsidRPr="00190559">
        <w:rPr>
          <w:rFonts w:ascii="Times New Roman" w:hAnsi="Times New Roman" w:cs="Times New Roman"/>
          <w:b/>
          <w:sz w:val="24"/>
          <w:szCs w:val="24"/>
          <w:u w:val="single"/>
        </w:rPr>
        <w:t>Percentage of Marks</w:t>
      </w:r>
      <w:r w:rsidRPr="0019055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0559">
        <w:rPr>
          <w:rFonts w:ascii="Times New Roman" w:hAnsi="Times New Roman" w:cs="Times New Roman"/>
          <w:b/>
          <w:sz w:val="24"/>
          <w:szCs w:val="24"/>
          <w:u w:val="single"/>
        </w:rPr>
        <w:t>Grade</w:t>
      </w:r>
      <w:r w:rsidRPr="00190559">
        <w:rPr>
          <w:rFonts w:ascii="Times New Roman" w:hAnsi="Times New Roman" w:cs="Times New Roman"/>
          <w:b/>
          <w:sz w:val="24"/>
          <w:szCs w:val="24"/>
        </w:rPr>
        <w:tab/>
        <w:t xml:space="preserve">            </w:t>
      </w:r>
      <w:r w:rsidRPr="00190559">
        <w:rPr>
          <w:rFonts w:ascii="Times New Roman" w:hAnsi="Times New Roman" w:cs="Times New Roman"/>
          <w:b/>
          <w:sz w:val="24"/>
          <w:szCs w:val="24"/>
          <w:u w:val="single"/>
        </w:rPr>
        <w:t>CGPA</w:t>
      </w:r>
      <w:r w:rsidRPr="00190559">
        <w:rPr>
          <w:rFonts w:ascii="Times New Roman" w:hAnsi="Times New Roman" w:cs="Times New Roman"/>
          <w:b/>
          <w:sz w:val="24"/>
          <w:szCs w:val="24"/>
        </w:rPr>
        <w:tab/>
      </w:r>
    </w:p>
    <w:p w:rsidR="00AB2BC2" w:rsidRPr="00190559" w:rsidRDefault="00AB2BC2" w:rsidP="00AB2BC2">
      <w:pPr>
        <w:spacing w:after="0" w:line="240" w:lineRule="auto"/>
        <w:ind w:left="1440" w:right="180" w:firstLine="720"/>
        <w:jc w:val="both"/>
        <w:rPr>
          <w:rFonts w:ascii="Times New Roman" w:hAnsi="Times New Roman" w:cs="Times New Roman"/>
          <w:sz w:val="24"/>
          <w:szCs w:val="24"/>
        </w:rPr>
      </w:pPr>
      <w:r w:rsidRPr="00190559">
        <w:rPr>
          <w:rFonts w:ascii="Times New Roman" w:hAnsi="Times New Roman" w:cs="Times New Roman"/>
          <w:sz w:val="24"/>
          <w:szCs w:val="24"/>
        </w:rPr>
        <w:t>80 and above</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O</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8</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75 – 79</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D</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7.5</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70 – 74</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A++</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7</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65 – 69</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A+</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6</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60 – 64</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A</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5</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55 – 59</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B+</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4</w:t>
      </w:r>
    </w:p>
    <w:p w:rsidR="00AB2BC2" w:rsidRPr="00190559" w:rsidRDefault="00AB2BC2" w:rsidP="00AB2BC2">
      <w:pPr>
        <w:spacing w:after="0" w:line="240" w:lineRule="auto"/>
        <w:ind w:left="1440" w:right="540" w:firstLine="720"/>
        <w:jc w:val="both"/>
        <w:rPr>
          <w:rFonts w:ascii="Times New Roman" w:hAnsi="Times New Roman" w:cs="Times New Roman"/>
          <w:sz w:val="24"/>
          <w:szCs w:val="24"/>
        </w:rPr>
      </w:pPr>
      <w:r w:rsidRPr="00190559">
        <w:rPr>
          <w:rFonts w:ascii="Times New Roman" w:hAnsi="Times New Roman" w:cs="Times New Roman"/>
          <w:sz w:val="24"/>
          <w:szCs w:val="24"/>
        </w:rPr>
        <w:t>50 – 54</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B</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3</w:t>
      </w:r>
    </w:p>
    <w:p w:rsidR="00AB2BC2" w:rsidRPr="00190559" w:rsidRDefault="00AB2BC2" w:rsidP="00AB2BC2">
      <w:pPr>
        <w:spacing w:after="0" w:line="240" w:lineRule="auto"/>
        <w:ind w:left="1440" w:right="180" w:firstLine="720"/>
        <w:jc w:val="both"/>
        <w:rPr>
          <w:rFonts w:ascii="Times New Roman" w:hAnsi="Times New Roman" w:cs="Times New Roman"/>
          <w:sz w:val="24"/>
          <w:szCs w:val="24"/>
        </w:rPr>
      </w:pPr>
      <w:r w:rsidRPr="00190559">
        <w:rPr>
          <w:rFonts w:ascii="Times New Roman" w:hAnsi="Times New Roman" w:cs="Times New Roman"/>
          <w:sz w:val="24"/>
          <w:szCs w:val="24"/>
        </w:rPr>
        <w:t>Below 50</w:t>
      </w:r>
      <w:r w:rsidRPr="00190559">
        <w:rPr>
          <w:rFonts w:ascii="Times New Roman" w:hAnsi="Times New Roman" w:cs="Times New Roman"/>
          <w:sz w:val="24"/>
          <w:szCs w:val="24"/>
        </w:rPr>
        <w:tab/>
        <w:t xml:space="preserve">  </w:t>
      </w:r>
      <w:r w:rsidRPr="00190559">
        <w:rPr>
          <w:rFonts w:ascii="Times New Roman" w:hAnsi="Times New Roman" w:cs="Times New Roman"/>
          <w:sz w:val="24"/>
          <w:szCs w:val="24"/>
        </w:rPr>
        <w:tab/>
      </w:r>
      <w:r>
        <w:rPr>
          <w:rFonts w:ascii="Times New Roman" w:hAnsi="Times New Roman" w:cs="Times New Roman"/>
          <w:sz w:val="24"/>
          <w:szCs w:val="24"/>
        </w:rPr>
        <w:tab/>
      </w:r>
      <w:r w:rsidRPr="00190559">
        <w:rPr>
          <w:rFonts w:ascii="Times New Roman" w:hAnsi="Times New Roman" w:cs="Times New Roman"/>
          <w:sz w:val="24"/>
          <w:szCs w:val="24"/>
        </w:rPr>
        <w:t>F</w:t>
      </w:r>
      <w:r w:rsidRPr="00190559">
        <w:rPr>
          <w:rFonts w:ascii="Times New Roman" w:hAnsi="Times New Roman" w:cs="Times New Roman"/>
          <w:sz w:val="24"/>
          <w:szCs w:val="24"/>
        </w:rPr>
        <w:tab/>
      </w:r>
      <w:r w:rsidRPr="00190559">
        <w:rPr>
          <w:rFonts w:ascii="Times New Roman" w:hAnsi="Times New Roman" w:cs="Times New Roman"/>
          <w:sz w:val="24"/>
          <w:szCs w:val="24"/>
        </w:rPr>
        <w:tab/>
        <w:t xml:space="preserve">    0</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right="180" w:firstLine="720"/>
        <w:jc w:val="both"/>
        <w:rPr>
          <w:rFonts w:ascii="Times New Roman" w:hAnsi="Times New Roman" w:cs="Times New Roman"/>
          <w:sz w:val="24"/>
          <w:szCs w:val="24"/>
        </w:rPr>
      </w:pPr>
      <w:r w:rsidRPr="00190559">
        <w:rPr>
          <w:rFonts w:ascii="Times New Roman" w:hAnsi="Times New Roman" w:cs="Times New Roman"/>
          <w:b/>
          <w:sz w:val="24"/>
          <w:szCs w:val="24"/>
        </w:rPr>
        <w:t>8.2</w:t>
      </w:r>
      <w:r w:rsidRPr="00190559">
        <w:rPr>
          <w:rFonts w:ascii="Times New Roman" w:hAnsi="Times New Roman" w:cs="Times New Roman"/>
          <w:sz w:val="24"/>
          <w:szCs w:val="24"/>
        </w:rPr>
        <w:tab/>
        <w:t>The following abbreviations shall be used in the grade-sheet:</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AB2BC2">
      <w:pPr>
        <w:spacing w:after="0" w:line="240" w:lineRule="auto"/>
        <w:ind w:left="2160" w:right="180" w:hanging="720"/>
        <w:jc w:val="both"/>
        <w:rPr>
          <w:rFonts w:ascii="Times New Roman" w:hAnsi="Times New Roman" w:cs="Times New Roman"/>
          <w:sz w:val="24"/>
          <w:szCs w:val="24"/>
        </w:rPr>
      </w:pPr>
      <w:proofErr w:type="spellStart"/>
      <w:r w:rsidRPr="00190559">
        <w:rPr>
          <w:rFonts w:ascii="Times New Roman" w:hAnsi="Times New Roman" w:cs="Times New Roman"/>
          <w:b/>
          <w:sz w:val="24"/>
          <w:szCs w:val="24"/>
        </w:rPr>
        <w:t>Ab</w:t>
      </w:r>
      <w:proofErr w:type="spellEnd"/>
      <w:r w:rsidRPr="00190559">
        <w:rPr>
          <w:rFonts w:ascii="Times New Roman" w:hAnsi="Times New Roman" w:cs="Times New Roman"/>
          <w:sz w:val="24"/>
          <w:szCs w:val="24"/>
        </w:rPr>
        <w:t xml:space="preserve">       -</w:t>
      </w:r>
      <w:r w:rsidRPr="00190559">
        <w:rPr>
          <w:rFonts w:ascii="Times New Roman" w:hAnsi="Times New Roman" w:cs="Times New Roman"/>
          <w:sz w:val="24"/>
          <w:szCs w:val="24"/>
        </w:rPr>
        <w:tab/>
        <w:t xml:space="preserve">Absent </w:t>
      </w:r>
    </w:p>
    <w:p w:rsidR="00AB2BC2" w:rsidRPr="00190559" w:rsidRDefault="00AB2BC2" w:rsidP="00AB2BC2">
      <w:pPr>
        <w:spacing w:after="0" w:line="240" w:lineRule="auto"/>
        <w:ind w:right="180"/>
        <w:jc w:val="both"/>
        <w:rPr>
          <w:rFonts w:ascii="Times New Roman" w:hAnsi="Times New Roman" w:cs="Times New Roman"/>
          <w:sz w:val="24"/>
          <w:szCs w:val="24"/>
        </w:rPr>
      </w:pPr>
      <w:r w:rsidRPr="00190559">
        <w:rPr>
          <w:rFonts w:ascii="Times New Roman" w:hAnsi="Times New Roman" w:cs="Times New Roman"/>
          <w:sz w:val="24"/>
          <w:szCs w:val="24"/>
        </w:rPr>
        <w:tab/>
      </w:r>
      <w:r w:rsidRPr="00190559">
        <w:rPr>
          <w:rFonts w:ascii="Times New Roman" w:hAnsi="Times New Roman" w:cs="Times New Roman"/>
          <w:sz w:val="24"/>
          <w:szCs w:val="24"/>
        </w:rPr>
        <w:tab/>
      </w:r>
      <w:r w:rsidRPr="00190559">
        <w:rPr>
          <w:rFonts w:ascii="Times New Roman" w:hAnsi="Times New Roman" w:cs="Times New Roman"/>
          <w:b/>
          <w:sz w:val="24"/>
          <w:szCs w:val="24"/>
        </w:rPr>
        <w:t>NA</w:t>
      </w:r>
      <w:r w:rsidRPr="00190559">
        <w:rPr>
          <w:rFonts w:ascii="Times New Roman" w:hAnsi="Times New Roman" w:cs="Times New Roman"/>
          <w:sz w:val="24"/>
          <w:szCs w:val="24"/>
        </w:rPr>
        <w:tab/>
        <w:t>-</w:t>
      </w:r>
      <w:r w:rsidRPr="00190559">
        <w:rPr>
          <w:rFonts w:ascii="Times New Roman" w:hAnsi="Times New Roman" w:cs="Times New Roman"/>
          <w:sz w:val="24"/>
          <w:szCs w:val="24"/>
        </w:rPr>
        <w:tab/>
        <w:t xml:space="preserve">Not Allowed </w:t>
      </w:r>
    </w:p>
    <w:p w:rsidR="00AB2BC2" w:rsidRPr="00190559" w:rsidRDefault="00AB2BC2" w:rsidP="00AB2BC2">
      <w:pPr>
        <w:spacing w:after="0" w:line="240" w:lineRule="auto"/>
        <w:ind w:left="720" w:right="180" w:firstLine="720"/>
        <w:jc w:val="both"/>
        <w:rPr>
          <w:rFonts w:ascii="Times New Roman" w:hAnsi="Times New Roman" w:cs="Times New Roman"/>
          <w:sz w:val="24"/>
          <w:szCs w:val="24"/>
        </w:rPr>
      </w:pPr>
      <w:r w:rsidRPr="00190559">
        <w:rPr>
          <w:rFonts w:ascii="Times New Roman" w:hAnsi="Times New Roman" w:cs="Times New Roman"/>
          <w:b/>
          <w:sz w:val="24"/>
          <w:szCs w:val="24"/>
        </w:rPr>
        <w:t>R</w:t>
      </w:r>
      <w:r w:rsidRPr="00190559">
        <w:rPr>
          <w:rFonts w:ascii="Times New Roman" w:hAnsi="Times New Roman" w:cs="Times New Roman"/>
          <w:sz w:val="24"/>
          <w:szCs w:val="24"/>
        </w:rPr>
        <w:tab/>
        <w:t>-</w:t>
      </w:r>
      <w:r w:rsidRPr="00190559">
        <w:rPr>
          <w:rFonts w:ascii="Times New Roman" w:hAnsi="Times New Roman" w:cs="Times New Roman"/>
          <w:sz w:val="24"/>
          <w:szCs w:val="24"/>
        </w:rPr>
        <w:tab/>
        <w:t xml:space="preserve">Repeat   </w:t>
      </w:r>
    </w:p>
    <w:p w:rsidR="00AB2BC2" w:rsidRPr="00190559" w:rsidRDefault="00AB2BC2" w:rsidP="00AB2BC2">
      <w:pPr>
        <w:spacing w:after="0" w:line="240" w:lineRule="auto"/>
        <w:ind w:right="180"/>
        <w:jc w:val="both"/>
        <w:rPr>
          <w:rFonts w:ascii="Times New Roman" w:hAnsi="Times New Roman" w:cs="Times New Roman"/>
          <w:sz w:val="24"/>
          <w:szCs w:val="24"/>
        </w:rPr>
      </w:pPr>
      <w:r w:rsidRPr="00190559">
        <w:rPr>
          <w:rFonts w:ascii="Times New Roman" w:hAnsi="Times New Roman" w:cs="Times New Roman"/>
          <w:sz w:val="24"/>
          <w:szCs w:val="24"/>
        </w:rPr>
        <w:tab/>
      </w:r>
      <w:r w:rsidRPr="00190559">
        <w:rPr>
          <w:rFonts w:ascii="Times New Roman" w:hAnsi="Times New Roman" w:cs="Times New Roman"/>
          <w:sz w:val="24"/>
          <w:szCs w:val="24"/>
        </w:rPr>
        <w:tab/>
      </w:r>
      <w:r w:rsidRPr="00190559">
        <w:rPr>
          <w:rFonts w:ascii="Times New Roman" w:hAnsi="Times New Roman" w:cs="Times New Roman"/>
          <w:b/>
          <w:sz w:val="24"/>
          <w:szCs w:val="24"/>
        </w:rPr>
        <w:t>W</w:t>
      </w:r>
      <w:r w:rsidRPr="00190559">
        <w:rPr>
          <w:rFonts w:ascii="Times New Roman" w:hAnsi="Times New Roman" w:cs="Times New Roman"/>
          <w:sz w:val="24"/>
          <w:szCs w:val="24"/>
        </w:rPr>
        <w:tab/>
        <w:t>-</w:t>
      </w:r>
      <w:r w:rsidRPr="00190559">
        <w:rPr>
          <w:rFonts w:ascii="Times New Roman" w:hAnsi="Times New Roman" w:cs="Times New Roman"/>
          <w:sz w:val="24"/>
          <w:szCs w:val="24"/>
        </w:rPr>
        <w:tab/>
        <w:t xml:space="preserve">Withheld (Result) </w:t>
      </w:r>
    </w:p>
    <w:p w:rsidR="00AB2BC2" w:rsidRPr="00190559" w:rsidRDefault="00AB2BC2" w:rsidP="00AB2BC2">
      <w:pPr>
        <w:spacing w:after="0" w:line="240" w:lineRule="auto"/>
        <w:ind w:right="180"/>
        <w:jc w:val="both"/>
        <w:rPr>
          <w:rFonts w:ascii="Times New Roman" w:hAnsi="Times New Roman" w:cs="Times New Roman"/>
          <w:sz w:val="24"/>
          <w:szCs w:val="24"/>
        </w:rPr>
      </w:pPr>
      <w:r w:rsidRPr="00190559">
        <w:rPr>
          <w:rFonts w:ascii="Times New Roman" w:hAnsi="Times New Roman" w:cs="Times New Roman"/>
          <w:sz w:val="24"/>
          <w:szCs w:val="24"/>
        </w:rPr>
        <w:tab/>
      </w:r>
      <w:r w:rsidRPr="00190559">
        <w:rPr>
          <w:rFonts w:ascii="Times New Roman" w:hAnsi="Times New Roman" w:cs="Times New Roman"/>
          <w:sz w:val="24"/>
          <w:szCs w:val="24"/>
        </w:rPr>
        <w:tab/>
      </w:r>
      <w:r w:rsidRPr="00190559">
        <w:rPr>
          <w:rFonts w:ascii="Times New Roman" w:hAnsi="Times New Roman" w:cs="Times New Roman"/>
          <w:b/>
          <w:sz w:val="24"/>
          <w:szCs w:val="24"/>
        </w:rPr>
        <w:t>I</w:t>
      </w:r>
      <w:r w:rsidRPr="00190559">
        <w:rPr>
          <w:rFonts w:ascii="Times New Roman" w:hAnsi="Times New Roman" w:cs="Times New Roman"/>
          <w:sz w:val="24"/>
          <w:szCs w:val="24"/>
        </w:rPr>
        <w:tab/>
        <w:t>-</w:t>
      </w:r>
      <w:r w:rsidRPr="00190559">
        <w:rPr>
          <w:rFonts w:ascii="Times New Roman" w:hAnsi="Times New Roman" w:cs="Times New Roman"/>
          <w:sz w:val="24"/>
          <w:szCs w:val="24"/>
        </w:rPr>
        <w:tab/>
        <w:t>Improvement</w:t>
      </w:r>
    </w:p>
    <w:p w:rsidR="00AB2BC2" w:rsidRPr="00190559" w:rsidRDefault="00AB2BC2" w:rsidP="00AB2BC2">
      <w:pPr>
        <w:spacing w:after="0" w:line="240" w:lineRule="auto"/>
        <w:ind w:left="720" w:right="180" w:firstLine="720"/>
        <w:jc w:val="both"/>
        <w:rPr>
          <w:rFonts w:ascii="Times New Roman" w:hAnsi="Times New Roman" w:cs="Times New Roman"/>
          <w:sz w:val="24"/>
          <w:szCs w:val="24"/>
        </w:rPr>
      </w:pPr>
      <w:r w:rsidRPr="00190559">
        <w:rPr>
          <w:rFonts w:ascii="Times New Roman" w:hAnsi="Times New Roman" w:cs="Times New Roman"/>
          <w:b/>
          <w:sz w:val="24"/>
          <w:szCs w:val="24"/>
        </w:rPr>
        <w:t>F</w:t>
      </w:r>
      <w:r w:rsidRPr="00190559">
        <w:rPr>
          <w:rFonts w:ascii="Times New Roman" w:hAnsi="Times New Roman" w:cs="Times New Roman"/>
          <w:sz w:val="24"/>
          <w:szCs w:val="24"/>
        </w:rPr>
        <w:tab/>
        <w:t>-</w:t>
      </w:r>
      <w:r w:rsidRPr="00190559">
        <w:rPr>
          <w:rFonts w:ascii="Times New Roman" w:hAnsi="Times New Roman" w:cs="Times New Roman"/>
          <w:sz w:val="24"/>
          <w:szCs w:val="24"/>
        </w:rPr>
        <w:tab/>
        <w:t xml:space="preserve">Failed </w:t>
      </w:r>
    </w:p>
    <w:p w:rsidR="00AB2BC2" w:rsidRPr="00190559" w:rsidRDefault="00AB2BC2" w:rsidP="00AB2BC2">
      <w:pPr>
        <w:spacing w:after="0" w:line="240" w:lineRule="auto"/>
        <w:ind w:right="180"/>
        <w:jc w:val="both"/>
        <w:rPr>
          <w:rFonts w:ascii="Times New Roman" w:hAnsi="Times New Roman" w:cs="Times New Roman"/>
          <w:sz w:val="24"/>
          <w:szCs w:val="24"/>
        </w:rPr>
      </w:pPr>
      <w:r w:rsidRPr="00190559">
        <w:rPr>
          <w:rFonts w:ascii="Times New Roman" w:hAnsi="Times New Roman" w:cs="Times New Roman"/>
          <w:sz w:val="24"/>
          <w:szCs w:val="24"/>
        </w:rPr>
        <w:t xml:space="preserve"> </w:t>
      </w:r>
    </w:p>
    <w:p w:rsidR="00AB2BC2"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8.3</w:t>
      </w:r>
      <w:r w:rsidRPr="00190559">
        <w:rPr>
          <w:rFonts w:ascii="Times New Roman" w:hAnsi="Times New Roman" w:cs="Times New Roman"/>
          <w:b/>
          <w:sz w:val="24"/>
          <w:szCs w:val="24"/>
        </w:rPr>
        <w:tab/>
      </w:r>
      <w:r w:rsidRPr="00190559">
        <w:rPr>
          <w:rFonts w:ascii="Times New Roman" w:hAnsi="Times New Roman" w:cs="Times New Roman"/>
          <w:sz w:val="24"/>
          <w:szCs w:val="24"/>
        </w:rPr>
        <w:t>A candidate to be successful has to obtain a minimum of 50% marks or the equivalent grade, i.e., B in every course/dissertation. However, the candidate who fails to obtain the minimum grade (i.e.</w:t>
      </w:r>
      <w:r>
        <w:rPr>
          <w:rFonts w:ascii="Times New Roman" w:hAnsi="Times New Roman" w:cs="Times New Roman"/>
          <w:sz w:val="24"/>
          <w:szCs w:val="24"/>
        </w:rPr>
        <w:t>,</w:t>
      </w:r>
      <w:r w:rsidRPr="00190559">
        <w:rPr>
          <w:rFonts w:ascii="Times New Roman" w:hAnsi="Times New Roman" w:cs="Times New Roman"/>
          <w:sz w:val="24"/>
          <w:szCs w:val="24"/>
        </w:rPr>
        <w:t xml:space="preserve"> B) shall be given one more </w:t>
      </w:r>
      <w:r w:rsidRPr="00190559">
        <w:rPr>
          <w:rFonts w:ascii="Times New Roman" w:hAnsi="Times New Roman" w:cs="Times New Roman"/>
          <w:sz w:val="24"/>
          <w:szCs w:val="24"/>
        </w:rPr>
        <w:lastRenderedPageBreak/>
        <w:t xml:space="preserve">chance (repeat-examination) to complete the course. If the student fails in the course in </w:t>
      </w:r>
      <w:r>
        <w:rPr>
          <w:rFonts w:ascii="Times New Roman" w:hAnsi="Times New Roman" w:cs="Times New Roman"/>
          <w:sz w:val="24"/>
          <w:szCs w:val="24"/>
        </w:rPr>
        <w:t>E</w:t>
      </w:r>
      <w:r w:rsidRPr="00190559">
        <w:rPr>
          <w:rFonts w:ascii="Times New Roman" w:hAnsi="Times New Roman" w:cs="Times New Roman"/>
          <w:sz w:val="24"/>
          <w:szCs w:val="24"/>
        </w:rPr>
        <w:t xml:space="preserve">nd </w:t>
      </w:r>
      <w:r>
        <w:rPr>
          <w:rFonts w:ascii="Times New Roman" w:hAnsi="Times New Roman" w:cs="Times New Roman"/>
          <w:sz w:val="24"/>
          <w:szCs w:val="24"/>
        </w:rPr>
        <w:t>S</w:t>
      </w:r>
      <w:r w:rsidRPr="00190559">
        <w:rPr>
          <w:rFonts w:ascii="Times New Roman" w:hAnsi="Times New Roman" w:cs="Times New Roman"/>
          <w:sz w:val="24"/>
          <w:szCs w:val="24"/>
        </w:rPr>
        <w:t>emester</w:t>
      </w:r>
      <w:r>
        <w:rPr>
          <w:rFonts w:ascii="Times New Roman" w:hAnsi="Times New Roman" w:cs="Times New Roman"/>
          <w:sz w:val="24"/>
          <w:szCs w:val="24"/>
        </w:rPr>
        <w:t xml:space="preserve"> / End of Course</w:t>
      </w:r>
      <w:r w:rsidRPr="00190559">
        <w:rPr>
          <w:rFonts w:ascii="Times New Roman" w:hAnsi="Times New Roman" w:cs="Times New Roman"/>
          <w:sz w:val="24"/>
          <w:szCs w:val="24"/>
        </w:rPr>
        <w:t xml:space="preserve"> </w:t>
      </w:r>
      <w:r>
        <w:rPr>
          <w:rFonts w:ascii="Times New Roman" w:hAnsi="Times New Roman" w:cs="Times New Roman"/>
          <w:sz w:val="24"/>
          <w:szCs w:val="24"/>
        </w:rPr>
        <w:t>E</w:t>
      </w:r>
      <w:r w:rsidRPr="00190559">
        <w:rPr>
          <w:rFonts w:ascii="Times New Roman" w:hAnsi="Times New Roman" w:cs="Times New Roman"/>
          <w:sz w:val="24"/>
          <w:szCs w:val="24"/>
        </w:rPr>
        <w:t>xamination and also in repeat examination the student shall reregister for the course next year in the relevant semester.</w:t>
      </w:r>
      <w:r>
        <w:rPr>
          <w:rFonts w:ascii="Times New Roman" w:hAnsi="Times New Roman" w:cs="Times New Roman"/>
          <w:sz w:val="24"/>
          <w:szCs w:val="24"/>
        </w:rPr>
        <w:t xml:space="preserve"> </w:t>
      </w:r>
    </w:p>
    <w:p w:rsidR="00AB2BC2" w:rsidRDefault="00AB2BC2" w:rsidP="00AB2BC2">
      <w:pPr>
        <w:spacing w:after="0" w:line="240" w:lineRule="auto"/>
        <w:ind w:left="1440" w:right="180"/>
        <w:jc w:val="both"/>
        <w:rPr>
          <w:rFonts w:ascii="Times New Roman" w:hAnsi="Times New Roman" w:cs="Times New Roman"/>
          <w:sz w:val="24"/>
          <w:szCs w:val="24"/>
        </w:rPr>
      </w:pPr>
    </w:p>
    <w:p w:rsidR="00AB2BC2" w:rsidRDefault="00AB2BC2" w:rsidP="00AB2BC2">
      <w:pPr>
        <w:spacing w:after="0" w:line="240" w:lineRule="auto"/>
        <w:ind w:left="1440" w:right="180"/>
        <w:jc w:val="both"/>
        <w:rPr>
          <w:rFonts w:ascii="Times New Roman" w:hAnsi="Times New Roman" w:cs="Times New Roman"/>
          <w:sz w:val="24"/>
          <w:szCs w:val="24"/>
        </w:rPr>
      </w:pPr>
      <w:r w:rsidRPr="00DC5E69">
        <w:rPr>
          <w:rFonts w:ascii="Times New Roman" w:hAnsi="Times New Roman" w:cs="Times New Roman"/>
          <w:sz w:val="24"/>
          <w:szCs w:val="24"/>
        </w:rPr>
        <w:t>Provided that in</w:t>
      </w:r>
      <w:r>
        <w:rPr>
          <w:rFonts w:ascii="Times New Roman" w:hAnsi="Times New Roman" w:cs="Times New Roman"/>
          <w:sz w:val="24"/>
          <w:szCs w:val="24"/>
        </w:rPr>
        <w:t xml:space="preserve"> exceptional cases Vice-Chancellor may permit the student to take a special exam in the subject/subjects failed before reregistering in the next academic year upon the recommendation of the P G </w:t>
      </w:r>
      <w:r w:rsidR="007709F5">
        <w:rPr>
          <w:rFonts w:ascii="Times New Roman" w:hAnsi="Times New Roman" w:cs="Times New Roman"/>
          <w:sz w:val="24"/>
          <w:szCs w:val="24"/>
        </w:rPr>
        <w:t>Chairperson</w:t>
      </w:r>
      <w:r>
        <w:rPr>
          <w:rFonts w:ascii="Times New Roman" w:hAnsi="Times New Roman" w:cs="Times New Roman"/>
          <w:sz w:val="24"/>
          <w:szCs w:val="24"/>
        </w:rPr>
        <w:t xml:space="preserve"> of the Centre for Post Graduate Legal Education, The special exam will be allowed provided the student takes special instruction class arranged for him / her. </w:t>
      </w: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 xml:space="preserve">8.4 </w:t>
      </w:r>
      <w:r w:rsidRPr="00190559">
        <w:rPr>
          <w:rFonts w:ascii="Times New Roman" w:hAnsi="Times New Roman" w:cs="Times New Roman"/>
          <w:b/>
          <w:sz w:val="24"/>
          <w:szCs w:val="24"/>
        </w:rPr>
        <w:tab/>
      </w:r>
      <w:r w:rsidRPr="00190559">
        <w:rPr>
          <w:rFonts w:ascii="Times New Roman" w:hAnsi="Times New Roman" w:cs="Times New Roman"/>
          <w:sz w:val="24"/>
          <w:szCs w:val="24"/>
        </w:rPr>
        <w:t xml:space="preserve">No Student shall be allowed to absent himself / herself from any examination except with prior written permission of the Vice-Chancellor on a written request with reasons. Student who is absent without permission shall be declared ‘failed’ and may be allowed to take repeat examination.  However, the grade sheet shall carry mandatory ‘R’.      </w:t>
      </w:r>
    </w:p>
    <w:p w:rsidR="00AB2BC2" w:rsidRPr="00190559" w:rsidRDefault="00AB2BC2" w:rsidP="00AB2BC2">
      <w:pPr>
        <w:spacing w:after="0" w:line="240" w:lineRule="auto"/>
        <w:ind w:left="1440" w:right="180" w:hanging="720"/>
        <w:jc w:val="both"/>
        <w:rPr>
          <w:rFonts w:ascii="Times New Roman" w:hAnsi="Times New Roman" w:cs="Times New Roman"/>
          <w:b/>
          <w:sz w:val="24"/>
          <w:szCs w:val="24"/>
        </w:rPr>
      </w:pPr>
    </w:p>
    <w:p w:rsidR="00AB2BC2" w:rsidRPr="00190559" w:rsidRDefault="00AB2BC2" w:rsidP="00AB2BC2">
      <w:pPr>
        <w:spacing w:after="0" w:line="240" w:lineRule="auto"/>
        <w:ind w:left="1440" w:right="180" w:hanging="720"/>
        <w:jc w:val="both"/>
        <w:rPr>
          <w:rFonts w:ascii="Times New Roman" w:hAnsi="Times New Roman" w:cs="Times New Roman"/>
          <w:b/>
          <w:sz w:val="24"/>
          <w:szCs w:val="24"/>
        </w:rPr>
      </w:pPr>
      <w:r w:rsidRPr="00190559">
        <w:rPr>
          <w:rFonts w:ascii="Times New Roman" w:hAnsi="Times New Roman" w:cs="Times New Roman"/>
          <w:b/>
          <w:sz w:val="24"/>
          <w:szCs w:val="24"/>
        </w:rPr>
        <w:t>8.5</w:t>
      </w:r>
      <w:r w:rsidRPr="00190559">
        <w:rPr>
          <w:rFonts w:ascii="Times New Roman" w:hAnsi="Times New Roman" w:cs="Times New Roman"/>
          <w:b/>
          <w:sz w:val="24"/>
          <w:szCs w:val="24"/>
        </w:rPr>
        <w:tab/>
      </w:r>
      <w:r w:rsidRPr="00190559">
        <w:rPr>
          <w:rFonts w:ascii="Times New Roman" w:hAnsi="Times New Roman" w:cs="Times New Roman"/>
          <w:sz w:val="24"/>
          <w:szCs w:val="24"/>
        </w:rPr>
        <w:t xml:space="preserve">Once a student is declared as ‘failed’ for whatever reason, his/her grade shall carry </w:t>
      </w:r>
      <w:r w:rsidRPr="00190559">
        <w:rPr>
          <w:rFonts w:ascii="Times New Roman" w:hAnsi="Times New Roman" w:cs="Times New Roman"/>
          <w:sz w:val="24"/>
          <w:szCs w:val="24"/>
          <w:vertAlign w:val="superscript"/>
        </w:rPr>
        <w:t>®</w:t>
      </w:r>
      <w:r w:rsidRPr="00190559">
        <w:rPr>
          <w:rFonts w:ascii="Times New Roman" w:hAnsi="Times New Roman" w:cs="Times New Roman"/>
          <w:sz w:val="24"/>
          <w:szCs w:val="24"/>
        </w:rPr>
        <w:t xml:space="preserve"> with the grade obtained later. Likewise, student who is not allowed to take the End Semester</w:t>
      </w:r>
      <w:r>
        <w:rPr>
          <w:rFonts w:ascii="Times New Roman" w:hAnsi="Times New Roman" w:cs="Times New Roman"/>
          <w:sz w:val="24"/>
          <w:szCs w:val="24"/>
        </w:rPr>
        <w:t>/End of Course</w:t>
      </w:r>
      <w:r w:rsidRPr="00190559">
        <w:rPr>
          <w:rFonts w:ascii="Times New Roman" w:hAnsi="Times New Roman" w:cs="Times New Roman"/>
          <w:sz w:val="24"/>
          <w:szCs w:val="24"/>
        </w:rPr>
        <w:t xml:space="preserve"> Examinations for shortage of attendance and has been allowed to re-register, the grade obtained subsequently shall carry </w:t>
      </w:r>
      <w:r w:rsidRPr="00190559">
        <w:rPr>
          <w:rFonts w:ascii="Times New Roman" w:hAnsi="Times New Roman" w:cs="Times New Roman"/>
          <w:sz w:val="24"/>
          <w:szCs w:val="24"/>
          <w:vertAlign w:val="superscript"/>
        </w:rPr>
        <w:t>®</w:t>
      </w:r>
      <w:r w:rsidRPr="00190559">
        <w:rPr>
          <w:rFonts w:ascii="Times New Roman" w:hAnsi="Times New Roman" w:cs="Times New Roman"/>
          <w:sz w:val="24"/>
          <w:szCs w:val="24"/>
        </w:rPr>
        <w:t>.</w:t>
      </w:r>
    </w:p>
    <w:p w:rsidR="00AB2BC2" w:rsidRPr="00190559" w:rsidRDefault="00AB2BC2" w:rsidP="00AB2BC2">
      <w:pPr>
        <w:spacing w:after="0" w:line="240" w:lineRule="auto"/>
        <w:ind w:left="1440" w:hanging="660"/>
        <w:jc w:val="both"/>
        <w:rPr>
          <w:rFonts w:ascii="Times New Roman" w:hAnsi="Times New Roman" w:cs="Times New Roman"/>
          <w:sz w:val="24"/>
          <w:szCs w:val="24"/>
        </w:rPr>
      </w:pPr>
    </w:p>
    <w:p w:rsidR="00AB2BC2" w:rsidRPr="00190559" w:rsidRDefault="00AB2BC2" w:rsidP="00AB2BC2">
      <w:pPr>
        <w:spacing w:after="0" w:line="240" w:lineRule="auto"/>
        <w:ind w:left="1440" w:hanging="660"/>
        <w:jc w:val="both"/>
        <w:rPr>
          <w:rFonts w:ascii="Times New Roman" w:hAnsi="Times New Roman" w:cs="Times New Roman"/>
          <w:sz w:val="24"/>
          <w:szCs w:val="24"/>
        </w:rPr>
      </w:pPr>
      <w:r w:rsidRPr="00190559">
        <w:rPr>
          <w:rFonts w:ascii="Times New Roman" w:hAnsi="Times New Roman" w:cs="Times New Roman"/>
          <w:b/>
          <w:sz w:val="24"/>
          <w:szCs w:val="24"/>
        </w:rPr>
        <w:t xml:space="preserve">8.6 </w:t>
      </w:r>
      <w:r w:rsidRPr="00190559">
        <w:rPr>
          <w:rFonts w:ascii="Times New Roman" w:hAnsi="Times New Roman" w:cs="Times New Roman"/>
          <w:b/>
          <w:sz w:val="24"/>
          <w:szCs w:val="24"/>
        </w:rPr>
        <w:tab/>
      </w:r>
      <w:r w:rsidRPr="00190559">
        <w:rPr>
          <w:rFonts w:ascii="Times New Roman" w:hAnsi="Times New Roman" w:cs="Times New Roman"/>
          <w:sz w:val="24"/>
          <w:szCs w:val="24"/>
        </w:rPr>
        <w:t xml:space="preserve">Dissertation </w:t>
      </w:r>
    </w:p>
    <w:p w:rsidR="00AB2BC2" w:rsidRPr="00190559" w:rsidRDefault="00AB2BC2" w:rsidP="00AB2BC2">
      <w:pPr>
        <w:spacing w:after="0" w:line="240" w:lineRule="auto"/>
        <w:ind w:left="1440" w:hanging="660"/>
        <w:jc w:val="both"/>
        <w:rPr>
          <w:rFonts w:ascii="Times New Roman" w:hAnsi="Times New Roman" w:cs="Times New Roman"/>
          <w:sz w:val="24"/>
          <w:szCs w:val="24"/>
        </w:rPr>
      </w:pPr>
      <w:r w:rsidRPr="00190559">
        <w:rPr>
          <w:rFonts w:ascii="Times New Roman" w:hAnsi="Times New Roman" w:cs="Times New Roman"/>
          <w:sz w:val="24"/>
          <w:szCs w:val="24"/>
        </w:rPr>
        <w:tab/>
      </w:r>
      <w:r w:rsidRPr="00190559">
        <w:rPr>
          <w:rFonts w:ascii="Times New Roman" w:hAnsi="Times New Roman" w:cs="Times New Roman"/>
          <w:b/>
          <w:sz w:val="24"/>
          <w:szCs w:val="24"/>
        </w:rPr>
        <w:t>8.6.1</w:t>
      </w:r>
      <w:r w:rsidRPr="00190559">
        <w:rPr>
          <w:rFonts w:ascii="Times New Roman" w:hAnsi="Times New Roman" w:cs="Times New Roman"/>
          <w:sz w:val="24"/>
          <w:szCs w:val="24"/>
        </w:rPr>
        <w:t xml:space="preserve"> After submission of Dissertation the Vice-Chancellor, on the recommendations of the </w:t>
      </w:r>
      <w:r>
        <w:rPr>
          <w:rFonts w:ascii="Times New Roman" w:hAnsi="Times New Roman" w:cs="Times New Roman"/>
          <w:sz w:val="24"/>
          <w:szCs w:val="24"/>
        </w:rPr>
        <w:t>Supervisor</w:t>
      </w:r>
      <w:r w:rsidRPr="00190559">
        <w:rPr>
          <w:rFonts w:ascii="Times New Roman" w:hAnsi="Times New Roman" w:cs="Times New Roman"/>
          <w:sz w:val="24"/>
          <w:szCs w:val="24"/>
        </w:rPr>
        <w:t xml:space="preserve"> concerned, shall appoint one external examiner who is an expert in the relevant area of Dissertation.  </w:t>
      </w:r>
    </w:p>
    <w:p w:rsidR="00AB2BC2" w:rsidRPr="00190559" w:rsidRDefault="00AB2BC2" w:rsidP="00AB2BC2">
      <w:pPr>
        <w:spacing w:after="0" w:line="240" w:lineRule="auto"/>
        <w:ind w:left="1440" w:hanging="660"/>
        <w:jc w:val="both"/>
        <w:rPr>
          <w:rFonts w:ascii="Times New Roman" w:hAnsi="Times New Roman" w:cs="Times New Roman"/>
          <w:sz w:val="24"/>
          <w:szCs w:val="24"/>
        </w:rPr>
      </w:pPr>
      <w:r w:rsidRPr="00190559">
        <w:rPr>
          <w:rFonts w:ascii="Times New Roman" w:hAnsi="Times New Roman" w:cs="Times New Roman"/>
          <w:b/>
          <w:sz w:val="24"/>
          <w:szCs w:val="24"/>
        </w:rPr>
        <w:tab/>
        <w:t>8.6.2</w:t>
      </w:r>
      <w:r w:rsidRPr="00190559">
        <w:rPr>
          <w:rFonts w:ascii="Times New Roman" w:hAnsi="Times New Roman" w:cs="Times New Roman"/>
          <w:b/>
          <w:sz w:val="24"/>
          <w:szCs w:val="24"/>
        </w:rPr>
        <w:tab/>
      </w:r>
      <w:r w:rsidRPr="00190559">
        <w:rPr>
          <w:rFonts w:ascii="Times New Roman" w:hAnsi="Times New Roman" w:cs="Times New Roman"/>
          <w:sz w:val="24"/>
          <w:szCs w:val="24"/>
        </w:rPr>
        <w:t xml:space="preserve">The examiner shall enter the award of marks in the prescribed </w:t>
      </w:r>
      <w:proofErr w:type="spellStart"/>
      <w:r w:rsidRPr="00190559">
        <w:rPr>
          <w:rFonts w:ascii="Times New Roman" w:hAnsi="Times New Roman" w:cs="Times New Roman"/>
          <w:sz w:val="24"/>
          <w:szCs w:val="24"/>
        </w:rPr>
        <w:t>proforma</w:t>
      </w:r>
      <w:proofErr w:type="spellEnd"/>
      <w:r w:rsidRPr="00190559">
        <w:rPr>
          <w:rFonts w:ascii="Times New Roman" w:hAnsi="Times New Roman" w:cs="Times New Roman"/>
          <w:sz w:val="24"/>
          <w:szCs w:val="24"/>
        </w:rPr>
        <w:t xml:space="preserve"> and return the same to the University.</w:t>
      </w:r>
    </w:p>
    <w:p w:rsidR="00AB2BC2" w:rsidRDefault="00AB2BC2" w:rsidP="00AB2BC2">
      <w:pPr>
        <w:spacing w:after="0" w:line="240" w:lineRule="auto"/>
        <w:ind w:left="1440"/>
        <w:jc w:val="both"/>
        <w:rPr>
          <w:rFonts w:ascii="Times New Roman" w:hAnsi="Times New Roman" w:cs="Times New Roman"/>
          <w:sz w:val="24"/>
          <w:szCs w:val="24"/>
        </w:rPr>
      </w:pPr>
      <w:r w:rsidRPr="00190559">
        <w:rPr>
          <w:rFonts w:ascii="Times New Roman" w:hAnsi="Times New Roman" w:cs="Times New Roman"/>
          <w:b/>
          <w:sz w:val="24"/>
          <w:szCs w:val="24"/>
        </w:rPr>
        <w:t xml:space="preserve">8.6.3   </w:t>
      </w:r>
      <w:r w:rsidRPr="00190559">
        <w:rPr>
          <w:rFonts w:ascii="Times New Roman" w:hAnsi="Times New Roman" w:cs="Times New Roman"/>
          <w:sz w:val="24"/>
          <w:szCs w:val="24"/>
        </w:rPr>
        <w:t>Candidate must secure a minimum of 50% marks in the Dissertation.</w:t>
      </w:r>
    </w:p>
    <w:p w:rsidR="00AB2BC2" w:rsidRPr="007075A0" w:rsidRDefault="00AB2BC2" w:rsidP="00AB2BC2">
      <w:pPr>
        <w:spacing w:after="0" w:line="240" w:lineRule="auto"/>
        <w:ind w:left="1440"/>
        <w:jc w:val="both"/>
        <w:rPr>
          <w:rFonts w:ascii="Times New Roman" w:hAnsi="Times New Roman" w:cs="Times New Roman"/>
          <w:sz w:val="24"/>
          <w:szCs w:val="24"/>
        </w:rPr>
      </w:pPr>
      <w:r>
        <w:rPr>
          <w:rFonts w:ascii="Times New Roman" w:hAnsi="Times New Roman" w:cs="Times New Roman"/>
          <w:b/>
          <w:sz w:val="24"/>
          <w:szCs w:val="24"/>
        </w:rPr>
        <w:t>8.6.4</w:t>
      </w:r>
      <w:r>
        <w:rPr>
          <w:rFonts w:ascii="Times New Roman" w:hAnsi="Times New Roman" w:cs="Times New Roman"/>
          <w:b/>
          <w:sz w:val="24"/>
          <w:szCs w:val="24"/>
        </w:rPr>
        <w:tab/>
      </w:r>
      <w:r w:rsidRPr="007075A0">
        <w:rPr>
          <w:rFonts w:ascii="Times New Roman" w:hAnsi="Times New Roman" w:cs="Times New Roman"/>
          <w:sz w:val="24"/>
          <w:szCs w:val="24"/>
        </w:rPr>
        <w:t>After completion of the dissertation</w:t>
      </w:r>
      <w:r>
        <w:rPr>
          <w:rFonts w:ascii="Times New Roman" w:hAnsi="Times New Roman" w:cs="Times New Roman"/>
          <w:sz w:val="24"/>
          <w:szCs w:val="24"/>
        </w:rPr>
        <w:t xml:space="preserve"> and before the final submission, the candidate shall make a pre-submission presentation before the panel of faculty and the supervisor. The suggestions/modifications suggested by the faculty shall be incorporated upon the instruction of the guide in this regard in the dissertation by the candidate. The pre-submission presentation shall be evaluated by a panel of faculty for 50 marks.</w:t>
      </w:r>
      <w:r w:rsidR="007709F5">
        <w:rPr>
          <w:rFonts w:ascii="Times New Roman" w:hAnsi="Times New Roman" w:cs="Times New Roman"/>
          <w:sz w:val="24"/>
          <w:szCs w:val="24"/>
        </w:rPr>
        <w:t xml:space="preserve"> The Vice-Chancellor may nominate an external expert to be a member/head of such panel. </w:t>
      </w:r>
      <w:r>
        <w:rPr>
          <w:rFonts w:ascii="Times New Roman" w:hAnsi="Times New Roman" w:cs="Times New Roman"/>
          <w:sz w:val="24"/>
          <w:szCs w:val="24"/>
        </w:rPr>
        <w:t xml:space="preserve"> </w:t>
      </w:r>
      <w:r w:rsidRPr="007075A0">
        <w:rPr>
          <w:rFonts w:ascii="Times New Roman" w:hAnsi="Times New Roman" w:cs="Times New Roman"/>
          <w:sz w:val="24"/>
          <w:szCs w:val="24"/>
        </w:rPr>
        <w:t xml:space="preserve">  </w:t>
      </w:r>
    </w:p>
    <w:p w:rsidR="00AB2BC2" w:rsidRPr="00190559" w:rsidRDefault="00AB2BC2" w:rsidP="00AB2BC2">
      <w:pPr>
        <w:spacing w:after="0" w:line="240" w:lineRule="auto"/>
        <w:ind w:left="1440" w:hanging="660"/>
        <w:jc w:val="both"/>
        <w:rPr>
          <w:rFonts w:ascii="Times New Roman" w:hAnsi="Times New Roman" w:cs="Times New Roman"/>
          <w:sz w:val="24"/>
          <w:szCs w:val="24"/>
        </w:rPr>
      </w:pPr>
    </w:p>
    <w:p w:rsidR="00AB2BC2" w:rsidRPr="00190559" w:rsidRDefault="00AB2BC2" w:rsidP="00AB2BC2">
      <w:pPr>
        <w:spacing w:after="0" w:line="240" w:lineRule="auto"/>
        <w:ind w:left="1440"/>
        <w:jc w:val="both"/>
        <w:rPr>
          <w:rFonts w:ascii="Times New Roman" w:hAnsi="Times New Roman" w:cs="Times New Roman"/>
          <w:sz w:val="24"/>
          <w:szCs w:val="24"/>
        </w:rPr>
      </w:pPr>
      <w:r w:rsidRPr="00190559">
        <w:rPr>
          <w:rFonts w:ascii="Times New Roman" w:hAnsi="Times New Roman" w:cs="Times New Roman"/>
          <w:b/>
          <w:sz w:val="24"/>
          <w:szCs w:val="24"/>
        </w:rPr>
        <w:t xml:space="preserve">8.6.5 </w:t>
      </w:r>
      <w:r w:rsidRPr="00190559">
        <w:rPr>
          <w:rFonts w:ascii="Times New Roman" w:hAnsi="Times New Roman" w:cs="Times New Roman"/>
          <w:sz w:val="24"/>
          <w:szCs w:val="24"/>
        </w:rPr>
        <w:t>If a candidate secures ‘F’ grade in Dissertation or fails to submit the                    Dissertation within the time permitted he/she shall have one more chance to submit a revised Dissertation or Dissertation as the case may be within such time as required by the University.</w:t>
      </w:r>
    </w:p>
    <w:p w:rsidR="00AB2BC2" w:rsidRPr="00190559" w:rsidRDefault="00AB2BC2" w:rsidP="00AB2BC2">
      <w:pPr>
        <w:spacing w:after="0" w:line="240" w:lineRule="auto"/>
        <w:ind w:left="1440"/>
        <w:jc w:val="both"/>
        <w:rPr>
          <w:rFonts w:ascii="Times New Roman" w:hAnsi="Times New Roman" w:cs="Times New Roman"/>
          <w:sz w:val="24"/>
          <w:szCs w:val="24"/>
        </w:rPr>
      </w:pPr>
    </w:p>
    <w:p w:rsidR="00AB2BC2" w:rsidRPr="00190559" w:rsidRDefault="00AB2BC2" w:rsidP="00AB2BC2">
      <w:pPr>
        <w:spacing w:after="0" w:line="240" w:lineRule="auto"/>
        <w:ind w:left="1440" w:hanging="630"/>
        <w:jc w:val="both"/>
        <w:rPr>
          <w:rFonts w:ascii="Times New Roman" w:hAnsi="Times New Roman" w:cs="Times New Roman"/>
          <w:sz w:val="24"/>
          <w:szCs w:val="24"/>
        </w:rPr>
      </w:pPr>
      <w:r w:rsidRPr="00190559">
        <w:rPr>
          <w:rFonts w:ascii="Times New Roman" w:hAnsi="Times New Roman" w:cs="Times New Roman"/>
          <w:b/>
          <w:sz w:val="24"/>
          <w:szCs w:val="24"/>
        </w:rPr>
        <w:t>8.</w:t>
      </w:r>
      <w:r>
        <w:rPr>
          <w:rFonts w:ascii="Times New Roman" w:hAnsi="Times New Roman" w:cs="Times New Roman"/>
          <w:b/>
          <w:sz w:val="24"/>
          <w:szCs w:val="24"/>
        </w:rPr>
        <w:t>7</w:t>
      </w:r>
      <w:r w:rsidRPr="00190559">
        <w:rPr>
          <w:rFonts w:ascii="Times New Roman" w:hAnsi="Times New Roman" w:cs="Times New Roman"/>
          <w:b/>
          <w:sz w:val="24"/>
          <w:szCs w:val="24"/>
        </w:rPr>
        <w:t xml:space="preserve">   </w:t>
      </w:r>
      <w:r w:rsidRPr="00190559">
        <w:rPr>
          <w:rFonts w:ascii="Times New Roman" w:hAnsi="Times New Roman" w:cs="Times New Roman"/>
          <w:sz w:val="24"/>
          <w:szCs w:val="24"/>
        </w:rPr>
        <w:t xml:space="preserve"> A student admitted to the </w:t>
      </w:r>
      <w:r>
        <w:rPr>
          <w:rFonts w:ascii="Times New Roman" w:hAnsi="Times New Roman" w:cs="Times New Roman"/>
          <w:sz w:val="24"/>
          <w:szCs w:val="24"/>
        </w:rPr>
        <w:t xml:space="preserve">One Year </w:t>
      </w:r>
      <w:r w:rsidRPr="00190559">
        <w:rPr>
          <w:rFonts w:ascii="Times New Roman" w:hAnsi="Times New Roman" w:cs="Times New Roman"/>
          <w:sz w:val="24"/>
          <w:szCs w:val="24"/>
        </w:rPr>
        <w:t xml:space="preserve">LL.M. Degree Program shall have to complete all the prescribed requirements within a maximum period of </w:t>
      </w:r>
      <w:r>
        <w:rPr>
          <w:rFonts w:ascii="Times New Roman" w:hAnsi="Times New Roman" w:cs="Times New Roman"/>
          <w:sz w:val="24"/>
          <w:szCs w:val="24"/>
        </w:rPr>
        <w:t>2</w:t>
      </w:r>
      <w:r w:rsidRPr="00190559">
        <w:rPr>
          <w:rFonts w:ascii="Times New Roman" w:hAnsi="Times New Roman" w:cs="Times New Roman"/>
          <w:sz w:val="24"/>
          <w:szCs w:val="24"/>
        </w:rPr>
        <w:t xml:space="preserve"> years from and including the year of admission in order to be eligible for the award of the Degree.</w:t>
      </w:r>
    </w:p>
    <w:p w:rsidR="00AB2BC2"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 xml:space="preserve">           </w:t>
      </w:r>
    </w:p>
    <w:p w:rsidR="00AB2BC2" w:rsidRPr="00190559"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 xml:space="preserve"> 9.</w:t>
      </w:r>
      <w:r w:rsidRPr="00190559">
        <w:rPr>
          <w:rFonts w:ascii="Times New Roman" w:hAnsi="Times New Roman" w:cs="Times New Roman"/>
          <w:b/>
          <w:sz w:val="24"/>
          <w:szCs w:val="24"/>
        </w:rPr>
        <w:tab/>
        <w:t>REVALUATION OF ANSWER SCRIPTS</w:t>
      </w:r>
    </w:p>
    <w:p w:rsidR="00AB2BC2" w:rsidRPr="00190559" w:rsidRDefault="00AB2BC2" w:rsidP="00AB2BC2">
      <w:pPr>
        <w:spacing w:after="0" w:line="240" w:lineRule="auto"/>
        <w:ind w:right="180"/>
        <w:jc w:val="both"/>
        <w:rPr>
          <w:rFonts w:ascii="Times New Roman" w:hAnsi="Times New Roman" w:cs="Times New Roman"/>
          <w:sz w:val="24"/>
          <w:szCs w:val="24"/>
        </w:rPr>
      </w:pPr>
    </w:p>
    <w:p w:rsidR="00AB2BC2" w:rsidRPr="00190559" w:rsidRDefault="00AB2BC2" w:rsidP="00475A0D">
      <w:pPr>
        <w:spacing w:after="0" w:line="240" w:lineRule="auto"/>
        <w:ind w:left="1440" w:right="180" w:hanging="720"/>
        <w:jc w:val="both"/>
        <w:rPr>
          <w:rFonts w:ascii="Times New Roman" w:hAnsi="Times New Roman" w:cs="Times New Roman"/>
          <w:sz w:val="24"/>
          <w:szCs w:val="24"/>
        </w:rPr>
      </w:pPr>
      <w:r w:rsidRPr="00190559">
        <w:rPr>
          <w:rFonts w:ascii="Times New Roman" w:hAnsi="Times New Roman" w:cs="Times New Roman"/>
          <w:b/>
          <w:sz w:val="24"/>
          <w:szCs w:val="24"/>
        </w:rPr>
        <w:t>9.1</w:t>
      </w:r>
      <w:r w:rsidRPr="00190559">
        <w:rPr>
          <w:rFonts w:ascii="Times New Roman" w:hAnsi="Times New Roman" w:cs="Times New Roman"/>
          <w:sz w:val="24"/>
          <w:szCs w:val="24"/>
        </w:rPr>
        <w:tab/>
        <w:t>Students who wish to apply for revaluation of answer scripts of                      End-Semester</w:t>
      </w:r>
      <w:r>
        <w:rPr>
          <w:rFonts w:ascii="Times New Roman" w:hAnsi="Times New Roman" w:cs="Times New Roman"/>
          <w:sz w:val="24"/>
          <w:szCs w:val="24"/>
        </w:rPr>
        <w:t>/End of Course</w:t>
      </w:r>
      <w:r w:rsidRPr="00190559">
        <w:rPr>
          <w:rFonts w:ascii="Times New Roman" w:hAnsi="Times New Roman" w:cs="Times New Roman"/>
          <w:sz w:val="24"/>
          <w:szCs w:val="24"/>
        </w:rPr>
        <w:t xml:space="preserve"> examination (including Repeat) are required to make an application to the Vice-Chancellor along with a </w:t>
      </w:r>
      <w:r w:rsidRPr="00190559">
        <w:rPr>
          <w:rFonts w:ascii="Times New Roman" w:hAnsi="Times New Roman" w:cs="Times New Roman"/>
          <w:bCs/>
          <w:iCs/>
          <w:sz w:val="24"/>
          <w:szCs w:val="24"/>
        </w:rPr>
        <w:t>fee</w:t>
      </w:r>
      <w:r w:rsidRPr="00190559">
        <w:rPr>
          <w:rFonts w:ascii="Times New Roman" w:hAnsi="Times New Roman" w:cs="Times New Roman"/>
          <w:sz w:val="24"/>
          <w:szCs w:val="24"/>
        </w:rPr>
        <w:t xml:space="preserve"> of Rs.20</w:t>
      </w:r>
      <w:r w:rsidRPr="00190559">
        <w:rPr>
          <w:rFonts w:ascii="Times New Roman" w:hAnsi="Times New Roman" w:cs="Times New Roman"/>
          <w:bCs/>
          <w:iCs/>
          <w:sz w:val="24"/>
          <w:szCs w:val="24"/>
        </w:rPr>
        <w:t>00/-</w:t>
      </w:r>
      <w:r w:rsidRPr="00190559">
        <w:rPr>
          <w:rFonts w:ascii="Times New Roman" w:hAnsi="Times New Roman" w:cs="Times New Roman"/>
          <w:sz w:val="24"/>
          <w:szCs w:val="24"/>
        </w:rPr>
        <w:t xml:space="preserve"> per paper within one week from the date of declaration of result, if the University is in session. If the result is declared during vacations, the request shall be made within one week of re-opening of the University. </w:t>
      </w:r>
      <w:proofErr w:type="gramStart"/>
      <w:r w:rsidRPr="00DC5E69">
        <w:rPr>
          <w:rFonts w:ascii="Times New Roman" w:hAnsi="Times New Roman" w:cs="Times New Roman"/>
          <w:sz w:val="24"/>
          <w:szCs w:val="24"/>
        </w:rPr>
        <w:t>Provided</w:t>
      </w:r>
      <w:r w:rsidR="00475A0D">
        <w:rPr>
          <w:rFonts w:ascii="Times New Roman" w:hAnsi="Times New Roman" w:cs="Times New Roman"/>
          <w:sz w:val="24"/>
          <w:szCs w:val="24"/>
        </w:rPr>
        <w:t>,</w:t>
      </w:r>
      <w:r w:rsidRPr="00DC5E69">
        <w:rPr>
          <w:rFonts w:ascii="Times New Roman" w:hAnsi="Times New Roman" w:cs="Times New Roman"/>
          <w:sz w:val="24"/>
          <w:szCs w:val="24"/>
        </w:rPr>
        <w:t xml:space="preserve"> the</w:t>
      </w:r>
      <w:r>
        <w:rPr>
          <w:rFonts w:ascii="Times New Roman" w:hAnsi="Times New Roman" w:cs="Times New Roman"/>
          <w:sz w:val="24"/>
          <w:szCs w:val="24"/>
        </w:rPr>
        <w:t xml:space="preserve"> Vice-Chancellor may waive the fee amount and limitation period in exceptional cases.</w:t>
      </w:r>
      <w:proofErr w:type="gramEnd"/>
      <w:r>
        <w:rPr>
          <w:rFonts w:ascii="Times New Roman" w:hAnsi="Times New Roman" w:cs="Times New Roman"/>
          <w:sz w:val="24"/>
          <w:szCs w:val="24"/>
        </w:rPr>
        <w:t xml:space="preserve"> </w:t>
      </w:r>
    </w:p>
    <w:p w:rsidR="00AB2BC2" w:rsidRPr="00190559" w:rsidRDefault="00AB2BC2" w:rsidP="00AB2BC2">
      <w:pPr>
        <w:spacing w:after="0" w:line="240" w:lineRule="auto"/>
        <w:ind w:left="720" w:right="180"/>
        <w:jc w:val="both"/>
        <w:rPr>
          <w:rFonts w:ascii="Times New Roman" w:hAnsi="Times New Roman" w:cs="Times New Roman"/>
          <w:sz w:val="24"/>
          <w:szCs w:val="24"/>
        </w:rPr>
      </w:pPr>
      <w:r w:rsidRPr="00190559">
        <w:rPr>
          <w:rFonts w:ascii="Times New Roman" w:hAnsi="Times New Roman" w:cs="Times New Roman"/>
          <w:b/>
          <w:sz w:val="24"/>
          <w:szCs w:val="24"/>
        </w:rPr>
        <w:t xml:space="preserve"> </w:t>
      </w:r>
    </w:p>
    <w:p w:rsidR="00AB2BC2" w:rsidRPr="00190559" w:rsidRDefault="00AB2BC2" w:rsidP="00AB2BC2">
      <w:pPr>
        <w:spacing w:after="0" w:line="240" w:lineRule="auto"/>
        <w:ind w:left="1440" w:right="180" w:hanging="720"/>
        <w:jc w:val="both"/>
        <w:rPr>
          <w:rFonts w:ascii="Times New Roman" w:hAnsi="Times New Roman" w:cs="Times New Roman"/>
          <w:sz w:val="24"/>
          <w:szCs w:val="24"/>
        </w:rPr>
      </w:pPr>
      <w:r>
        <w:rPr>
          <w:rFonts w:ascii="Times New Roman" w:hAnsi="Times New Roman" w:cs="Times New Roman"/>
          <w:b/>
          <w:sz w:val="24"/>
          <w:szCs w:val="24"/>
        </w:rPr>
        <w:t xml:space="preserve"> 9.2</w:t>
      </w:r>
      <w:r w:rsidRPr="00190559">
        <w:rPr>
          <w:rFonts w:ascii="Times New Roman" w:hAnsi="Times New Roman" w:cs="Times New Roman"/>
          <w:sz w:val="24"/>
          <w:szCs w:val="24"/>
        </w:rPr>
        <w:tab/>
        <w:t>In case of revaluation, the student shall be awarded the grade obtained in revaluation.  In case a student takes repeat examination and also applies for revaluation, the grade obtained in revaluation shall be considered as final. However, if he fails in revaluation, the grade obtained in repeat shall be considered as final.</w:t>
      </w:r>
    </w:p>
    <w:p w:rsidR="00AB2BC2" w:rsidRPr="00190559" w:rsidRDefault="00AB2BC2" w:rsidP="00AB2BC2">
      <w:pPr>
        <w:spacing w:after="0" w:line="240" w:lineRule="auto"/>
        <w:ind w:left="1440" w:right="180" w:hanging="630"/>
        <w:jc w:val="both"/>
        <w:rPr>
          <w:rFonts w:ascii="Times New Roman" w:hAnsi="Times New Roman" w:cs="Times New Roman"/>
          <w:bCs/>
          <w:iCs/>
          <w:sz w:val="24"/>
          <w:szCs w:val="24"/>
        </w:rPr>
      </w:pPr>
      <w:r w:rsidRPr="00190559">
        <w:rPr>
          <w:rFonts w:ascii="Times New Roman" w:hAnsi="Times New Roman" w:cs="Times New Roman"/>
          <w:sz w:val="24"/>
          <w:szCs w:val="24"/>
        </w:rPr>
        <w:t xml:space="preserve"> </w:t>
      </w:r>
    </w:p>
    <w:p w:rsidR="00AB2BC2" w:rsidRPr="00190559"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 xml:space="preserve">10.     UNFAIR MEANS AND MALPRACTICES </w:t>
      </w:r>
    </w:p>
    <w:p w:rsidR="00AB2BC2" w:rsidRPr="00190559" w:rsidRDefault="00AB2BC2" w:rsidP="00AB2BC2">
      <w:pPr>
        <w:spacing w:after="0" w:line="240" w:lineRule="auto"/>
        <w:ind w:right="180"/>
        <w:rPr>
          <w:rFonts w:ascii="Times New Roman" w:hAnsi="Times New Roman" w:cs="Times New Roman"/>
          <w:sz w:val="24"/>
          <w:szCs w:val="24"/>
        </w:rPr>
      </w:pPr>
    </w:p>
    <w:p w:rsidR="00AB2BC2" w:rsidRPr="00190559" w:rsidRDefault="00AB2BC2" w:rsidP="00AB2BC2">
      <w:pPr>
        <w:spacing w:after="0" w:line="240" w:lineRule="auto"/>
        <w:ind w:left="720" w:right="180"/>
        <w:jc w:val="both"/>
        <w:rPr>
          <w:rFonts w:ascii="Times New Roman" w:hAnsi="Times New Roman" w:cs="Times New Roman"/>
          <w:bCs/>
          <w:sz w:val="24"/>
          <w:szCs w:val="24"/>
        </w:rPr>
      </w:pPr>
      <w:r w:rsidRPr="00F74331">
        <w:rPr>
          <w:rFonts w:ascii="Times New Roman" w:hAnsi="Times New Roman" w:cs="Times New Roman"/>
          <w:bCs/>
          <w:sz w:val="24"/>
          <w:szCs w:val="24"/>
        </w:rPr>
        <w:t xml:space="preserve">Unfair Means </w:t>
      </w:r>
      <w:r>
        <w:rPr>
          <w:rFonts w:ascii="Times New Roman" w:hAnsi="Times New Roman" w:cs="Times New Roman"/>
          <w:bCs/>
          <w:sz w:val="24"/>
          <w:szCs w:val="24"/>
        </w:rPr>
        <w:t xml:space="preserve">and other academic misconduct </w:t>
      </w:r>
      <w:r w:rsidRPr="00F74331">
        <w:rPr>
          <w:rFonts w:ascii="Times New Roman" w:hAnsi="Times New Roman" w:cs="Times New Roman"/>
          <w:bCs/>
          <w:sz w:val="24"/>
          <w:szCs w:val="24"/>
        </w:rPr>
        <w:t xml:space="preserve">shall be </w:t>
      </w:r>
      <w:r>
        <w:rPr>
          <w:rFonts w:ascii="Times New Roman" w:hAnsi="Times New Roman" w:cs="Times New Roman"/>
          <w:bCs/>
          <w:sz w:val="24"/>
          <w:szCs w:val="24"/>
        </w:rPr>
        <w:t xml:space="preserve">dealt as per the University Academic Misconduct Regulations. </w:t>
      </w:r>
    </w:p>
    <w:p w:rsidR="00AB2BC2" w:rsidRDefault="00AB2BC2" w:rsidP="00AB2BC2">
      <w:pPr>
        <w:spacing w:after="0" w:line="240" w:lineRule="auto"/>
        <w:ind w:right="180"/>
        <w:rPr>
          <w:rFonts w:ascii="Times New Roman" w:hAnsi="Times New Roman" w:cs="Times New Roman"/>
          <w:b/>
          <w:sz w:val="24"/>
          <w:szCs w:val="24"/>
        </w:rPr>
      </w:pPr>
    </w:p>
    <w:p w:rsidR="00AB2BC2" w:rsidRPr="00190559" w:rsidRDefault="00AB2BC2" w:rsidP="00AB2BC2">
      <w:pPr>
        <w:spacing w:after="0" w:line="240" w:lineRule="auto"/>
        <w:ind w:right="180"/>
        <w:rPr>
          <w:rFonts w:ascii="Times New Roman" w:hAnsi="Times New Roman" w:cs="Times New Roman"/>
          <w:b/>
          <w:sz w:val="24"/>
          <w:szCs w:val="24"/>
        </w:rPr>
      </w:pPr>
    </w:p>
    <w:p w:rsidR="00AB2BC2" w:rsidRPr="00190559" w:rsidRDefault="00AB2BC2" w:rsidP="00AB2BC2">
      <w:pPr>
        <w:spacing w:after="0" w:line="240" w:lineRule="auto"/>
        <w:ind w:right="180"/>
        <w:rPr>
          <w:rFonts w:ascii="Times New Roman" w:hAnsi="Times New Roman" w:cs="Times New Roman"/>
          <w:b/>
          <w:sz w:val="24"/>
          <w:szCs w:val="24"/>
        </w:rPr>
      </w:pPr>
      <w:r w:rsidRPr="00190559">
        <w:rPr>
          <w:rFonts w:ascii="Times New Roman" w:hAnsi="Times New Roman" w:cs="Times New Roman"/>
          <w:b/>
          <w:sz w:val="24"/>
          <w:szCs w:val="24"/>
        </w:rPr>
        <w:t xml:space="preserve">11. </w:t>
      </w:r>
      <w:r w:rsidRPr="00190559">
        <w:rPr>
          <w:rFonts w:ascii="Times New Roman" w:hAnsi="Times New Roman" w:cs="Times New Roman"/>
          <w:b/>
          <w:sz w:val="24"/>
          <w:szCs w:val="24"/>
        </w:rPr>
        <w:tab/>
        <w:t>AWARD OF GOLD MEDALS</w:t>
      </w:r>
    </w:p>
    <w:p w:rsidR="00AB2BC2" w:rsidRPr="00190559" w:rsidRDefault="00AB2BC2" w:rsidP="00AB2BC2">
      <w:pPr>
        <w:spacing w:after="0" w:line="240" w:lineRule="auto"/>
        <w:ind w:right="180"/>
        <w:rPr>
          <w:rFonts w:ascii="Times New Roman" w:hAnsi="Times New Roman" w:cs="Times New Roman"/>
          <w:b/>
          <w:sz w:val="24"/>
          <w:szCs w:val="24"/>
        </w:rPr>
      </w:pPr>
    </w:p>
    <w:p w:rsidR="00AB2BC2" w:rsidRPr="00190559" w:rsidRDefault="00AB2BC2" w:rsidP="00AB2BC2">
      <w:pPr>
        <w:tabs>
          <w:tab w:val="left" w:pos="1440"/>
        </w:tabs>
        <w:spacing w:after="0" w:line="240" w:lineRule="auto"/>
        <w:ind w:left="1440" w:right="180" w:hanging="1440"/>
        <w:rPr>
          <w:rFonts w:ascii="Times New Roman" w:hAnsi="Times New Roman" w:cs="Times New Roman"/>
          <w:sz w:val="24"/>
          <w:szCs w:val="24"/>
        </w:rPr>
      </w:pPr>
      <w:r w:rsidRPr="00190559">
        <w:rPr>
          <w:rFonts w:ascii="Times New Roman" w:hAnsi="Times New Roman" w:cs="Times New Roman"/>
          <w:b/>
          <w:sz w:val="24"/>
          <w:szCs w:val="24"/>
        </w:rPr>
        <w:t xml:space="preserve">            11.1</w:t>
      </w:r>
      <w:r w:rsidRPr="00190559">
        <w:rPr>
          <w:rFonts w:ascii="Times New Roman" w:hAnsi="Times New Roman" w:cs="Times New Roman"/>
          <w:sz w:val="24"/>
          <w:szCs w:val="24"/>
        </w:rPr>
        <w:t xml:space="preserve">     Gold Medal/s shall be awarded in the respective course/s on the basis of   their highest grades/marks obtained.</w:t>
      </w:r>
    </w:p>
    <w:p w:rsidR="00AB2BC2" w:rsidRPr="00190559" w:rsidRDefault="00AB2BC2" w:rsidP="00AB2BC2">
      <w:pPr>
        <w:spacing w:after="0" w:line="240" w:lineRule="auto"/>
        <w:ind w:left="720" w:right="180"/>
        <w:rPr>
          <w:rFonts w:ascii="Times New Roman" w:hAnsi="Times New Roman" w:cs="Times New Roman"/>
          <w:sz w:val="24"/>
          <w:szCs w:val="24"/>
        </w:rPr>
      </w:pPr>
    </w:p>
    <w:p w:rsidR="00AB2BC2" w:rsidRPr="00190559" w:rsidRDefault="00AB2BC2" w:rsidP="00AB2BC2">
      <w:pPr>
        <w:spacing w:after="0" w:line="240" w:lineRule="auto"/>
        <w:ind w:left="1440" w:right="180" w:hanging="1440"/>
        <w:jc w:val="both"/>
        <w:rPr>
          <w:rFonts w:ascii="Times New Roman" w:hAnsi="Times New Roman" w:cs="Times New Roman"/>
          <w:sz w:val="24"/>
          <w:szCs w:val="24"/>
        </w:rPr>
      </w:pPr>
      <w:r w:rsidRPr="001905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6142">
        <w:rPr>
          <w:rFonts w:ascii="Times New Roman" w:hAnsi="Times New Roman" w:cs="Times New Roman"/>
          <w:b/>
          <w:sz w:val="24"/>
          <w:szCs w:val="24"/>
        </w:rPr>
        <w:t>11.2</w:t>
      </w:r>
      <w:r>
        <w:rPr>
          <w:rFonts w:ascii="Times New Roman" w:hAnsi="Times New Roman" w:cs="Times New Roman"/>
          <w:sz w:val="24"/>
          <w:szCs w:val="24"/>
        </w:rPr>
        <w:tab/>
      </w:r>
      <w:r w:rsidRPr="00190559">
        <w:rPr>
          <w:rFonts w:ascii="Times New Roman" w:hAnsi="Times New Roman" w:cs="Times New Roman"/>
          <w:sz w:val="24"/>
          <w:szCs w:val="24"/>
        </w:rPr>
        <w:t xml:space="preserve">Student who has been </w:t>
      </w:r>
      <w:r>
        <w:rPr>
          <w:rFonts w:ascii="Times New Roman" w:hAnsi="Times New Roman" w:cs="Times New Roman"/>
          <w:sz w:val="24"/>
          <w:szCs w:val="24"/>
        </w:rPr>
        <w:t xml:space="preserve">found ineligible as per the </w:t>
      </w:r>
      <w:r>
        <w:rPr>
          <w:rFonts w:ascii="Times New Roman" w:hAnsi="Times New Roman" w:cs="Times New Roman"/>
          <w:bCs/>
          <w:sz w:val="24"/>
          <w:szCs w:val="24"/>
        </w:rPr>
        <w:t xml:space="preserve">University Academic     Misconduct Regulations </w:t>
      </w:r>
      <w:r w:rsidRPr="00190559">
        <w:rPr>
          <w:rFonts w:ascii="Times New Roman" w:hAnsi="Times New Roman" w:cs="Times New Roman"/>
          <w:sz w:val="24"/>
          <w:szCs w:val="24"/>
        </w:rPr>
        <w:t xml:space="preserve">shall not be eligible for award of gold medal/s. </w:t>
      </w:r>
    </w:p>
    <w:p w:rsidR="00AB2BC2" w:rsidRPr="00190559" w:rsidRDefault="00AB2BC2" w:rsidP="00AB2BC2">
      <w:pPr>
        <w:spacing w:after="0" w:line="240" w:lineRule="auto"/>
        <w:ind w:left="1440" w:right="180" w:hanging="1440"/>
        <w:jc w:val="both"/>
        <w:rPr>
          <w:rFonts w:ascii="Times New Roman" w:hAnsi="Times New Roman" w:cs="Times New Roman"/>
          <w:b/>
          <w:sz w:val="24"/>
          <w:szCs w:val="24"/>
        </w:rPr>
      </w:pPr>
    </w:p>
    <w:p w:rsidR="00AB2BC2" w:rsidRPr="00190559" w:rsidRDefault="00AB2BC2" w:rsidP="00AB2BC2">
      <w:pPr>
        <w:spacing w:after="0" w:line="240" w:lineRule="auto"/>
        <w:ind w:left="180"/>
        <w:jc w:val="both"/>
        <w:rPr>
          <w:rFonts w:ascii="Times New Roman" w:hAnsi="Times New Roman" w:cs="Times New Roman"/>
          <w:b/>
          <w:sz w:val="24"/>
          <w:szCs w:val="24"/>
        </w:rPr>
      </w:pPr>
      <w:r w:rsidRPr="00190559">
        <w:rPr>
          <w:rFonts w:ascii="Times New Roman" w:hAnsi="Times New Roman" w:cs="Times New Roman"/>
          <w:b/>
          <w:sz w:val="24"/>
          <w:szCs w:val="24"/>
        </w:rPr>
        <w:t>12.</w:t>
      </w:r>
      <w:r w:rsidRPr="00190559">
        <w:rPr>
          <w:rFonts w:ascii="Times New Roman" w:hAnsi="Times New Roman" w:cs="Times New Roman"/>
          <w:b/>
          <w:sz w:val="24"/>
          <w:szCs w:val="24"/>
        </w:rPr>
        <w:tab/>
        <w:t>AWARD OF THE DEGREE</w:t>
      </w:r>
    </w:p>
    <w:p w:rsidR="00AB2BC2" w:rsidRPr="00190559" w:rsidRDefault="00AB2BC2" w:rsidP="00AB2BC2">
      <w:pPr>
        <w:spacing w:after="0" w:line="240" w:lineRule="auto"/>
        <w:ind w:left="660"/>
        <w:jc w:val="both"/>
        <w:rPr>
          <w:rFonts w:ascii="Times New Roman" w:hAnsi="Times New Roman" w:cs="Times New Roman"/>
          <w:b/>
          <w:sz w:val="24"/>
          <w:szCs w:val="24"/>
        </w:rPr>
      </w:pPr>
    </w:p>
    <w:p w:rsidR="00AB2BC2" w:rsidRDefault="00AB2BC2" w:rsidP="00AB2BC2">
      <w:pPr>
        <w:spacing w:after="0" w:line="240" w:lineRule="auto"/>
        <w:ind w:left="360"/>
        <w:jc w:val="both"/>
        <w:rPr>
          <w:rFonts w:ascii="Times New Roman" w:hAnsi="Times New Roman" w:cs="Times New Roman"/>
          <w:sz w:val="24"/>
          <w:szCs w:val="24"/>
        </w:rPr>
      </w:pPr>
      <w:r w:rsidRPr="00190559">
        <w:rPr>
          <w:rFonts w:ascii="Times New Roman" w:hAnsi="Times New Roman" w:cs="Times New Roman"/>
          <w:sz w:val="24"/>
          <w:szCs w:val="24"/>
        </w:rPr>
        <w:t xml:space="preserve">Candidates who have completed all the courses cumulating to requisite credits and dissertation obtaining at least a “B’ grade in all the courses and dissertation and Secured </w:t>
      </w:r>
      <w:r>
        <w:rPr>
          <w:rFonts w:ascii="Times New Roman" w:hAnsi="Times New Roman" w:cs="Times New Roman"/>
          <w:sz w:val="24"/>
          <w:szCs w:val="24"/>
        </w:rPr>
        <w:t>C</w:t>
      </w:r>
      <w:r w:rsidRPr="00190559">
        <w:rPr>
          <w:rFonts w:ascii="Times New Roman" w:hAnsi="Times New Roman" w:cs="Times New Roman"/>
          <w:sz w:val="24"/>
          <w:szCs w:val="24"/>
        </w:rPr>
        <w:t xml:space="preserve">umulative </w:t>
      </w:r>
      <w:r>
        <w:rPr>
          <w:rFonts w:ascii="Times New Roman" w:hAnsi="Times New Roman" w:cs="Times New Roman"/>
          <w:sz w:val="24"/>
          <w:szCs w:val="24"/>
        </w:rPr>
        <w:t>G</w:t>
      </w:r>
      <w:r w:rsidRPr="00190559">
        <w:rPr>
          <w:rFonts w:ascii="Times New Roman" w:hAnsi="Times New Roman" w:cs="Times New Roman"/>
          <w:sz w:val="24"/>
          <w:szCs w:val="24"/>
        </w:rPr>
        <w:t xml:space="preserve">rade </w:t>
      </w:r>
      <w:r>
        <w:rPr>
          <w:rFonts w:ascii="Times New Roman" w:hAnsi="Times New Roman" w:cs="Times New Roman"/>
          <w:sz w:val="24"/>
          <w:szCs w:val="24"/>
        </w:rPr>
        <w:t>P</w:t>
      </w:r>
      <w:r w:rsidRPr="00190559">
        <w:rPr>
          <w:rFonts w:ascii="Times New Roman" w:hAnsi="Times New Roman" w:cs="Times New Roman"/>
          <w:sz w:val="24"/>
          <w:szCs w:val="24"/>
        </w:rPr>
        <w:t xml:space="preserve">oint </w:t>
      </w:r>
      <w:r>
        <w:rPr>
          <w:rFonts w:ascii="Times New Roman" w:hAnsi="Times New Roman" w:cs="Times New Roman"/>
          <w:sz w:val="24"/>
          <w:szCs w:val="24"/>
        </w:rPr>
        <w:t>A</w:t>
      </w:r>
      <w:r w:rsidRPr="00190559">
        <w:rPr>
          <w:rFonts w:ascii="Times New Roman" w:hAnsi="Times New Roman" w:cs="Times New Roman"/>
          <w:sz w:val="24"/>
          <w:szCs w:val="24"/>
        </w:rPr>
        <w:t xml:space="preserve">verage </w:t>
      </w:r>
      <w:r>
        <w:rPr>
          <w:rFonts w:ascii="Times New Roman" w:hAnsi="Times New Roman" w:cs="Times New Roman"/>
          <w:sz w:val="24"/>
          <w:szCs w:val="24"/>
        </w:rPr>
        <w:t xml:space="preserve">(CGPA) </w:t>
      </w:r>
      <w:r w:rsidRPr="00190559">
        <w:rPr>
          <w:rFonts w:ascii="Times New Roman" w:hAnsi="Times New Roman" w:cs="Times New Roman"/>
          <w:sz w:val="24"/>
          <w:szCs w:val="24"/>
        </w:rPr>
        <w:t xml:space="preserve">of </w:t>
      </w:r>
      <w:r>
        <w:rPr>
          <w:rFonts w:ascii="Times New Roman" w:hAnsi="Times New Roman" w:cs="Times New Roman"/>
          <w:sz w:val="24"/>
          <w:szCs w:val="24"/>
        </w:rPr>
        <w:t>4</w:t>
      </w:r>
      <w:r w:rsidRPr="00190559">
        <w:rPr>
          <w:rFonts w:ascii="Times New Roman" w:hAnsi="Times New Roman" w:cs="Times New Roman"/>
          <w:sz w:val="24"/>
          <w:szCs w:val="24"/>
        </w:rPr>
        <w:t xml:space="preserve"> out of 8 shall be awarded the LL</w:t>
      </w:r>
      <w:r>
        <w:rPr>
          <w:rFonts w:ascii="Times New Roman" w:hAnsi="Times New Roman" w:cs="Times New Roman"/>
          <w:sz w:val="24"/>
          <w:szCs w:val="24"/>
        </w:rPr>
        <w:t>.</w:t>
      </w:r>
      <w:r w:rsidRPr="00190559">
        <w:rPr>
          <w:rFonts w:ascii="Times New Roman" w:hAnsi="Times New Roman" w:cs="Times New Roman"/>
          <w:sz w:val="24"/>
          <w:szCs w:val="24"/>
        </w:rPr>
        <w:t>M</w:t>
      </w:r>
      <w:r>
        <w:rPr>
          <w:rFonts w:ascii="Times New Roman" w:hAnsi="Times New Roman" w:cs="Times New Roman"/>
          <w:sz w:val="24"/>
          <w:szCs w:val="24"/>
        </w:rPr>
        <w:t>.</w:t>
      </w:r>
      <w:r w:rsidRPr="00190559">
        <w:rPr>
          <w:rFonts w:ascii="Times New Roman" w:hAnsi="Times New Roman" w:cs="Times New Roman"/>
          <w:sz w:val="24"/>
          <w:szCs w:val="24"/>
        </w:rPr>
        <w:t xml:space="preserve"> (Master of Laws) Degree</w:t>
      </w:r>
    </w:p>
    <w:p w:rsidR="00AB2BC2" w:rsidRDefault="00AB2BC2" w:rsidP="00AB2BC2">
      <w:pPr>
        <w:jc w:val="center"/>
        <w:rPr>
          <w:rFonts w:ascii="Arial" w:hAnsi="Arial" w:cs="Arial"/>
          <w:b/>
          <w:sz w:val="24"/>
          <w:szCs w:val="24"/>
          <w:highlight w:val="yellow"/>
        </w:rPr>
      </w:pPr>
    </w:p>
    <w:p w:rsidR="00AB2BC2" w:rsidRDefault="00AB2BC2" w:rsidP="00AB2BC2">
      <w:pPr>
        <w:jc w:val="center"/>
        <w:rPr>
          <w:rFonts w:ascii="Arial" w:hAnsi="Arial" w:cs="Arial"/>
          <w:b/>
          <w:sz w:val="24"/>
          <w:szCs w:val="24"/>
          <w:highlight w:val="yellow"/>
        </w:rPr>
      </w:pPr>
    </w:p>
    <w:p w:rsidR="00AB2BC2" w:rsidRDefault="00AB2BC2" w:rsidP="009E0099">
      <w:pPr>
        <w:spacing w:after="0" w:line="240" w:lineRule="auto"/>
        <w:ind w:firstLine="360"/>
        <w:jc w:val="both"/>
        <w:rPr>
          <w:rFonts w:ascii="Times New Roman" w:hAnsi="Times New Roman" w:cs="Times New Roman"/>
          <w:sz w:val="24"/>
          <w:szCs w:val="24"/>
        </w:rPr>
      </w:pPr>
    </w:p>
    <w:p w:rsidR="00AB2BC2" w:rsidRDefault="00AB2BC2" w:rsidP="009E0099">
      <w:pPr>
        <w:spacing w:after="0" w:line="240" w:lineRule="auto"/>
        <w:ind w:firstLine="360"/>
        <w:jc w:val="both"/>
        <w:rPr>
          <w:rFonts w:ascii="Times New Roman" w:hAnsi="Times New Roman" w:cs="Times New Roman"/>
          <w:sz w:val="24"/>
          <w:szCs w:val="24"/>
        </w:rPr>
      </w:pPr>
    </w:p>
    <w:p w:rsidR="00AB2BC2" w:rsidRDefault="00AB2BC2" w:rsidP="009E0099">
      <w:pPr>
        <w:spacing w:after="0" w:line="240" w:lineRule="auto"/>
        <w:ind w:firstLine="360"/>
        <w:jc w:val="both"/>
        <w:rPr>
          <w:rFonts w:ascii="Times New Roman" w:hAnsi="Times New Roman" w:cs="Times New Roman"/>
          <w:sz w:val="24"/>
          <w:szCs w:val="24"/>
        </w:rPr>
      </w:pPr>
    </w:p>
    <w:p w:rsidR="009E0099" w:rsidRDefault="009E0099" w:rsidP="009E0099">
      <w:pPr>
        <w:spacing w:after="0" w:line="240" w:lineRule="auto"/>
        <w:ind w:firstLine="360"/>
        <w:jc w:val="both"/>
        <w:rPr>
          <w:rFonts w:ascii="Times New Roman" w:hAnsi="Times New Roman" w:cs="Times New Roman"/>
          <w:sz w:val="24"/>
          <w:szCs w:val="24"/>
        </w:rPr>
      </w:pPr>
    </w:p>
    <w:p w:rsidR="009E0099" w:rsidRPr="006045D6" w:rsidRDefault="009E0099" w:rsidP="009E0099">
      <w:pPr>
        <w:pStyle w:val="ListParagraph"/>
        <w:ind w:left="1200"/>
        <w:jc w:val="both"/>
      </w:pPr>
    </w:p>
    <w:p w:rsidR="009E0099" w:rsidRPr="006A2AE7" w:rsidRDefault="009E0099" w:rsidP="009E0099">
      <w:pPr>
        <w:spacing w:after="0" w:line="240" w:lineRule="auto"/>
        <w:jc w:val="both"/>
        <w:rPr>
          <w:rFonts w:ascii="Times New Roman" w:hAnsi="Times New Roman" w:cs="Times New Roman"/>
          <w:sz w:val="24"/>
          <w:szCs w:val="24"/>
        </w:rPr>
      </w:pPr>
    </w:p>
    <w:p w:rsidR="009E0099" w:rsidRDefault="009E0099" w:rsidP="009E0099">
      <w:pPr>
        <w:spacing w:after="0" w:line="240" w:lineRule="auto"/>
        <w:ind w:right="187"/>
        <w:jc w:val="center"/>
        <w:rPr>
          <w:rFonts w:ascii="Times New Roman" w:hAnsi="Times New Roman" w:cs="Times New Roman"/>
          <w:b/>
          <w:sz w:val="28"/>
          <w:szCs w:val="28"/>
        </w:rPr>
      </w:pPr>
    </w:p>
    <w:p w:rsidR="009E0099" w:rsidRPr="006045D6" w:rsidRDefault="009E0099" w:rsidP="009E0099">
      <w:pPr>
        <w:ind w:left="360" w:right="187"/>
        <w:jc w:val="center"/>
        <w:rPr>
          <w:b/>
          <w:sz w:val="28"/>
          <w:szCs w:val="28"/>
        </w:rPr>
      </w:pPr>
    </w:p>
    <w:p w:rsidR="009E0099" w:rsidRDefault="009E0099" w:rsidP="009E0099">
      <w:pPr>
        <w:spacing w:after="0" w:line="240" w:lineRule="auto"/>
        <w:ind w:right="187"/>
        <w:jc w:val="center"/>
        <w:rPr>
          <w:rFonts w:ascii="Times New Roman" w:hAnsi="Times New Roman" w:cs="Times New Roman"/>
          <w:b/>
          <w:sz w:val="28"/>
          <w:szCs w:val="28"/>
        </w:rPr>
      </w:pPr>
    </w:p>
    <w:p w:rsidR="009E0099" w:rsidRDefault="009E0099" w:rsidP="009E0099">
      <w:pPr>
        <w:spacing w:after="0" w:line="240" w:lineRule="auto"/>
        <w:ind w:right="187"/>
        <w:jc w:val="center"/>
        <w:rPr>
          <w:rFonts w:ascii="Times New Roman" w:hAnsi="Times New Roman" w:cs="Times New Roman"/>
          <w:b/>
          <w:sz w:val="28"/>
          <w:szCs w:val="28"/>
        </w:rPr>
      </w:pPr>
    </w:p>
    <w:p w:rsidR="009E0099" w:rsidRDefault="009E0099" w:rsidP="009E0099">
      <w:pPr>
        <w:spacing w:after="0" w:line="240" w:lineRule="auto"/>
        <w:ind w:right="187"/>
        <w:jc w:val="center"/>
        <w:rPr>
          <w:rFonts w:ascii="Times New Roman" w:hAnsi="Times New Roman" w:cs="Times New Roman"/>
          <w:b/>
          <w:sz w:val="28"/>
          <w:szCs w:val="28"/>
        </w:rPr>
      </w:pPr>
    </w:p>
    <w:p w:rsidR="009E0099" w:rsidRPr="009E0099" w:rsidRDefault="009E0099" w:rsidP="009E0099">
      <w:pPr>
        <w:spacing w:after="0" w:line="240" w:lineRule="auto"/>
        <w:jc w:val="center"/>
        <w:rPr>
          <w:rFonts w:ascii="Times New Roman" w:hAnsi="Times New Roman" w:cs="Times New Roman"/>
          <w:b/>
          <w:sz w:val="24"/>
          <w:szCs w:val="24"/>
        </w:rPr>
      </w:pPr>
    </w:p>
    <w:p w:rsidR="009E0099" w:rsidRPr="009E0099" w:rsidRDefault="009E0099" w:rsidP="009E0099">
      <w:pPr>
        <w:spacing w:after="0" w:line="240" w:lineRule="auto"/>
        <w:jc w:val="center"/>
        <w:rPr>
          <w:rFonts w:ascii="Times New Roman" w:hAnsi="Times New Roman" w:cs="Times New Roman"/>
          <w:b/>
          <w:sz w:val="24"/>
          <w:szCs w:val="24"/>
        </w:rPr>
      </w:pPr>
    </w:p>
    <w:sectPr w:rsidR="009E0099" w:rsidRPr="009E0099" w:rsidSect="0013779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05B"/>
    <w:multiLevelType w:val="hybridMultilevel"/>
    <w:tmpl w:val="9BFEC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B7E8C"/>
    <w:multiLevelType w:val="hybridMultilevel"/>
    <w:tmpl w:val="04EC4BDA"/>
    <w:lvl w:ilvl="0" w:tplc="7B201E62">
      <w:start w:val="1"/>
      <w:numFmt w:val="lowerRoman"/>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985D5D"/>
    <w:multiLevelType w:val="hybridMultilevel"/>
    <w:tmpl w:val="15FA80EA"/>
    <w:lvl w:ilvl="0" w:tplc="4D5061F4">
      <w:start w:val="1"/>
      <w:numFmt w:val="lowerLetter"/>
      <w:lvlText w:val="%1)"/>
      <w:lvlJc w:val="left"/>
      <w:pPr>
        <w:tabs>
          <w:tab w:val="num" w:pos="1260"/>
        </w:tabs>
        <w:ind w:left="1260" w:hanging="720"/>
      </w:pPr>
      <w:rPr>
        <w:rFonts w:hint="default"/>
      </w:rPr>
    </w:lvl>
    <w:lvl w:ilvl="1" w:tplc="1EDEB29E">
      <w:start w:val="1"/>
      <w:numFmt w:val="lowerRoman"/>
      <w:lvlText w:val="(%2)"/>
      <w:lvlJc w:val="left"/>
      <w:pPr>
        <w:tabs>
          <w:tab w:val="num" w:pos="1800"/>
        </w:tabs>
        <w:ind w:left="1800" w:hanging="72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7F53AD"/>
    <w:multiLevelType w:val="hybridMultilevel"/>
    <w:tmpl w:val="D8003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21BD4"/>
    <w:multiLevelType w:val="hybridMultilevel"/>
    <w:tmpl w:val="A546EBEA"/>
    <w:lvl w:ilvl="0" w:tplc="8482DDC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538F6A98"/>
    <w:multiLevelType w:val="hybridMultilevel"/>
    <w:tmpl w:val="122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73133E"/>
    <w:multiLevelType w:val="multilevel"/>
    <w:tmpl w:val="A786314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99"/>
    <w:rsid w:val="00046370"/>
    <w:rsid w:val="00133389"/>
    <w:rsid w:val="00137792"/>
    <w:rsid w:val="0017458D"/>
    <w:rsid w:val="00430947"/>
    <w:rsid w:val="00475A0D"/>
    <w:rsid w:val="005B51D9"/>
    <w:rsid w:val="00657B9E"/>
    <w:rsid w:val="007709F5"/>
    <w:rsid w:val="008E0A7E"/>
    <w:rsid w:val="0098153B"/>
    <w:rsid w:val="009E0099"/>
    <w:rsid w:val="00AB2BC2"/>
    <w:rsid w:val="00B22185"/>
    <w:rsid w:val="00B877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09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099"/>
    <w:pPr>
      <w:spacing w:after="0" w:line="240" w:lineRule="auto"/>
      <w:ind w:left="720"/>
    </w:pPr>
    <w:rPr>
      <w:rFonts w:ascii="Times New Roman" w:eastAsia="Times New Roman" w:hAnsi="Times New Roman" w:cs="Times New Roman"/>
      <w:sz w:val="24"/>
      <w:szCs w:val="24"/>
      <w:lang w:val="en-US"/>
    </w:rPr>
  </w:style>
  <w:style w:type="paragraph" w:styleId="BodyText">
    <w:name w:val="Body Text"/>
    <w:basedOn w:val="Normal"/>
    <w:link w:val="BodyTextChar"/>
    <w:rsid w:val="00AB2BC2"/>
    <w:pPr>
      <w:spacing w:after="0" w:line="240" w:lineRule="auto"/>
      <w:ind w:right="54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B2BC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09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099"/>
    <w:pPr>
      <w:spacing w:after="0" w:line="240" w:lineRule="auto"/>
      <w:ind w:left="720"/>
    </w:pPr>
    <w:rPr>
      <w:rFonts w:ascii="Times New Roman" w:eastAsia="Times New Roman" w:hAnsi="Times New Roman" w:cs="Times New Roman"/>
      <w:sz w:val="24"/>
      <w:szCs w:val="24"/>
      <w:lang w:val="en-US"/>
    </w:rPr>
  </w:style>
  <w:style w:type="paragraph" w:styleId="BodyText">
    <w:name w:val="Body Text"/>
    <w:basedOn w:val="Normal"/>
    <w:link w:val="BodyTextChar"/>
    <w:rsid w:val="00AB2BC2"/>
    <w:pPr>
      <w:spacing w:after="0" w:line="240" w:lineRule="auto"/>
      <w:ind w:right="54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B2B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2018-04-10T09:15:00Z</dcterms:created>
  <dcterms:modified xsi:type="dcterms:W3CDTF">2018-04-10T10:16:00Z</dcterms:modified>
</cp:coreProperties>
</file>